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C5B" w:rsidRDefault="00D80C5B" w:rsidP="003E0FAC">
      <w:pPr>
        <w:tabs>
          <w:tab w:val="left" w:pos="1418"/>
        </w:tabs>
        <w:ind w:left="851" w:hanging="851"/>
        <w:rPr>
          <w:noProof/>
        </w:rPr>
      </w:pPr>
      <w:bookmarkStart w:id="0" w:name="_Hlk37163910"/>
      <w:bookmarkStart w:id="1" w:name="_Hlk37165517"/>
      <w:bookmarkStart w:id="2" w:name="_Hlk37165481"/>
    </w:p>
    <w:p w:rsidR="00091DF8" w:rsidRDefault="00D80C5B" w:rsidP="003E0FAC">
      <w:pPr>
        <w:tabs>
          <w:tab w:val="left" w:pos="1418"/>
        </w:tabs>
        <w:ind w:left="851" w:hanging="851"/>
        <w:rPr>
          <w:rFonts w:ascii="Verdana" w:hAnsi="Verdana" w:cs="Arial"/>
          <w:b/>
          <w:sz w:val="20"/>
        </w:rPr>
      </w:pPr>
      <w:bookmarkStart w:id="3" w:name="_GoBack"/>
      <w:bookmarkEnd w:id="3"/>
      <w:r>
        <w:rPr>
          <w:noProof/>
        </w:rPr>
        <w:drawing>
          <wp:inline distT="0" distB="0" distL="0" distR="0" wp14:anchorId="0B0E7026" wp14:editId="43F11355">
            <wp:extent cx="1409689" cy="327400"/>
            <wp:effectExtent l="0" t="0" r="63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113" cy="36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D7D">
        <w:rPr>
          <w:rFonts w:ascii="Verdana" w:hAnsi="Verdana" w:cs="Arial"/>
          <w:b/>
          <w:sz w:val="20"/>
        </w:rPr>
        <w:t xml:space="preserve">                             </w:t>
      </w:r>
    </w:p>
    <w:p w:rsidR="004F22D1" w:rsidRPr="00150109" w:rsidRDefault="004F22D1" w:rsidP="00DE56A0">
      <w:pPr>
        <w:tabs>
          <w:tab w:val="left" w:pos="1418"/>
        </w:tabs>
        <w:jc w:val="center"/>
        <w:rPr>
          <w:rFonts w:ascii="Verdana" w:hAnsi="Verdana" w:cs="Arial"/>
          <w:b/>
          <w:sz w:val="20"/>
        </w:rPr>
      </w:pPr>
      <w:r w:rsidRPr="00150109">
        <w:rPr>
          <w:rFonts w:ascii="Verdana" w:hAnsi="Verdana" w:cs="Arial"/>
          <w:b/>
          <w:sz w:val="20"/>
        </w:rPr>
        <w:t xml:space="preserve">ANEXO </w:t>
      </w:r>
      <w:r>
        <w:rPr>
          <w:rFonts w:ascii="Verdana" w:hAnsi="Verdana" w:cs="Arial"/>
          <w:b/>
          <w:sz w:val="20"/>
        </w:rPr>
        <w:t>II</w:t>
      </w:r>
    </w:p>
    <w:p w:rsidR="004F22D1" w:rsidRDefault="004F22D1" w:rsidP="004F22D1">
      <w:pPr>
        <w:tabs>
          <w:tab w:val="left" w:pos="1418"/>
        </w:tabs>
        <w:ind w:left="851" w:hanging="851"/>
        <w:jc w:val="both"/>
        <w:rPr>
          <w:rFonts w:ascii="Verdana" w:hAnsi="Verdana" w:cs="Arial"/>
          <w:sz w:val="14"/>
        </w:rPr>
      </w:pPr>
    </w:p>
    <w:p w:rsidR="00DE56A0" w:rsidRDefault="00DE56A0" w:rsidP="00DE56A0">
      <w:pPr>
        <w:tabs>
          <w:tab w:val="left" w:pos="5904"/>
        </w:tabs>
        <w:spacing w:line="260" w:lineRule="exact"/>
        <w:ind w:left="20" w:right="321"/>
        <w:jc w:val="center"/>
        <w:rPr>
          <w:rFonts w:ascii="Verdana" w:hAnsi="Verdana" w:cs="Arial"/>
          <w:b/>
          <w:bCs/>
          <w:sz w:val="20"/>
          <w:szCs w:val="20"/>
        </w:rPr>
      </w:pPr>
      <w:r w:rsidRPr="00DE56A0">
        <w:rPr>
          <w:rFonts w:ascii="Verdana" w:hAnsi="Verdana" w:cs="Arial"/>
          <w:b/>
          <w:bCs/>
          <w:sz w:val="20"/>
          <w:szCs w:val="20"/>
        </w:rPr>
        <w:t>RELATÓRIO / ATESTADO MÉDICO PARA O CADASTRO DOS CONSUMIDORES USUÁRIOS DE EQUIPAMENTOS DE AUTONOMIA LIMITADA, VITAIS À PRESERVAÇÃO DA VIDA HUMANA E DEPENDENTES DE ENERGIA ELÉTRICA</w:t>
      </w:r>
    </w:p>
    <w:p w:rsidR="00D217B9" w:rsidRPr="00DE56A0" w:rsidRDefault="00D217B9" w:rsidP="00DE56A0">
      <w:pPr>
        <w:tabs>
          <w:tab w:val="left" w:pos="5904"/>
        </w:tabs>
        <w:spacing w:line="260" w:lineRule="exact"/>
        <w:ind w:left="20" w:right="321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DE56A0" w:rsidRPr="0093123D" w:rsidRDefault="00DE56A0" w:rsidP="004F22D1">
      <w:pPr>
        <w:tabs>
          <w:tab w:val="left" w:pos="1418"/>
        </w:tabs>
        <w:ind w:left="851" w:hanging="851"/>
        <w:jc w:val="both"/>
        <w:rPr>
          <w:rFonts w:ascii="Verdana" w:hAnsi="Verdana" w:cs="Arial"/>
          <w:sz w:val="14"/>
        </w:rPr>
      </w:pPr>
    </w:p>
    <w:bookmarkEnd w:id="0"/>
    <w:p w:rsidR="00DE56A0" w:rsidRPr="00DE56A0" w:rsidRDefault="00DE56A0" w:rsidP="00DE56A0">
      <w:pPr>
        <w:spacing w:before="32"/>
        <w:ind w:right="7416"/>
        <w:jc w:val="both"/>
        <w:rPr>
          <w:rFonts w:ascii="Verdana" w:eastAsia="Arial" w:hAnsi="Verdana" w:cs="Arial"/>
          <w:sz w:val="20"/>
          <w:szCs w:val="20"/>
          <w:lang w:eastAsia="en-US"/>
        </w:rPr>
      </w:pPr>
      <w:r w:rsidRPr="00DE56A0">
        <w:rPr>
          <w:rFonts w:ascii="Verdana" w:eastAsia="Arial" w:hAnsi="Verdana" w:cs="Arial"/>
          <w:b/>
          <w:sz w:val="20"/>
          <w:szCs w:val="20"/>
          <w:lang w:eastAsia="en-US"/>
        </w:rPr>
        <w:t>Sr. Médico</w:t>
      </w:r>
      <w:r w:rsidRPr="00DE56A0">
        <w:rPr>
          <w:rFonts w:ascii="Verdana" w:eastAsia="Arial" w:hAnsi="Verdana" w:cs="Arial"/>
          <w:sz w:val="20"/>
          <w:szCs w:val="20"/>
          <w:lang w:eastAsia="en-US"/>
        </w:rPr>
        <w:t>,</w:t>
      </w:r>
    </w:p>
    <w:p w:rsidR="00DE56A0" w:rsidRPr="00DE56A0" w:rsidRDefault="00DE56A0" w:rsidP="00DE56A0">
      <w:pPr>
        <w:spacing w:before="1" w:line="260" w:lineRule="exact"/>
        <w:jc w:val="both"/>
        <w:rPr>
          <w:rFonts w:ascii="Verdana" w:hAnsi="Verdana"/>
          <w:sz w:val="20"/>
          <w:szCs w:val="20"/>
          <w:lang w:eastAsia="en-US"/>
        </w:rPr>
      </w:pPr>
    </w:p>
    <w:p w:rsidR="00DE56A0" w:rsidRPr="00DE56A0" w:rsidRDefault="00DE56A0" w:rsidP="00DE56A0">
      <w:pPr>
        <w:spacing w:line="276" w:lineRule="auto"/>
        <w:ind w:right="86"/>
        <w:jc w:val="both"/>
        <w:rPr>
          <w:rFonts w:ascii="Verdana" w:eastAsia="Arial" w:hAnsi="Verdana" w:cs="Arial"/>
          <w:sz w:val="20"/>
          <w:szCs w:val="20"/>
          <w:lang w:eastAsia="en-US"/>
        </w:rPr>
      </w:pPr>
      <w:r w:rsidRPr="00DE56A0">
        <w:rPr>
          <w:rFonts w:ascii="Verdana" w:eastAsia="Arial" w:hAnsi="Verdana" w:cs="Arial"/>
          <w:sz w:val="20"/>
          <w:szCs w:val="20"/>
          <w:lang w:eastAsia="en-US"/>
        </w:rPr>
        <w:t>A Resolução Normativa 414/2010 da Agência Nacional de Energia Elétrica - ANEEL prevê que a distribuidora deve cadastrar as unidades consumidoras em que existam:</w:t>
      </w:r>
    </w:p>
    <w:p w:rsidR="00DE56A0" w:rsidRPr="00DE56A0" w:rsidRDefault="00DE56A0" w:rsidP="00DE56A0">
      <w:pPr>
        <w:spacing w:before="7" w:line="276" w:lineRule="auto"/>
        <w:jc w:val="both"/>
        <w:rPr>
          <w:rFonts w:ascii="Verdana" w:hAnsi="Verdana"/>
          <w:sz w:val="20"/>
          <w:szCs w:val="20"/>
          <w:lang w:eastAsia="en-US"/>
        </w:rPr>
      </w:pPr>
    </w:p>
    <w:p w:rsidR="00DE56A0" w:rsidRPr="00DE56A0" w:rsidRDefault="00DE56A0" w:rsidP="00DE56A0">
      <w:pPr>
        <w:spacing w:line="276" w:lineRule="auto"/>
        <w:ind w:right="84"/>
        <w:jc w:val="both"/>
        <w:rPr>
          <w:rFonts w:ascii="Verdana" w:eastAsia="Arial" w:hAnsi="Verdana" w:cs="Arial"/>
          <w:sz w:val="20"/>
          <w:szCs w:val="20"/>
          <w:lang w:eastAsia="en-US"/>
        </w:rPr>
      </w:pPr>
      <w:r w:rsidRPr="00DE56A0">
        <w:rPr>
          <w:rFonts w:ascii="Verdana" w:eastAsia="Arial" w:hAnsi="Verdana" w:cs="Arial"/>
          <w:b/>
          <w:sz w:val="20"/>
          <w:szCs w:val="20"/>
          <w:lang w:eastAsia="en-US"/>
        </w:rPr>
        <w:t>“Consumidores usuários de equipamentos de autonomia limitada, vitais à preservação da vida humana e dependentes de energia elétrica”</w:t>
      </w:r>
      <w:r w:rsidRPr="00DE56A0">
        <w:rPr>
          <w:rFonts w:ascii="Verdana" w:eastAsia="Arial" w:hAnsi="Verdana" w:cs="Arial"/>
          <w:bCs/>
          <w:sz w:val="20"/>
          <w:szCs w:val="20"/>
          <w:lang w:eastAsia="en-US"/>
        </w:rPr>
        <w:t>, mediante comprovação médica</w:t>
      </w:r>
      <w:r w:rsidRPr="00DE56A0">
        <w:rPr>
          <w:rFonts w:ascii="Verdana" w:eastAsia="Arial" w:hAnsi="Verdana" w:cs="Arial"/>
          <w:b/>
          <w:sz w:val="20"/>
          <w:szCs w:val="20"/>
          <w:lang w:eastAsia="en-US"/>
        </w:rPr>
        <w:t xml:space="preserve"> </w:t>
      </w:r>
      <w:r w:rsidRPr="00DE56A0">
        <w:rPr>
          <w:rFonts w:ascii="Verdana" w:eastAsia="Arial" w:hAnsi="Verdana" w:cs="Arial"/>
          <w:sz w:val="20"/>
          <w:szCs w:val="20"/>
          <w:lang w:eastAsia="en-US"/>
        </w:rPr>
        <w:t>(Art. 8, inciso III; Art. 27 § 7º; Art. 28, inciso IV e § 2º; Art. 119, inciso VII; Art. 143, inciso V).</w:t>
      </w:r>
    </w:p>
    <w:p w:rsidR="00DE56A0" w:rsidRPr="00DE56A0" w:rsidRDefault="00DE56A0" w:rsidP="00DE56A0">
      <w:pPr>
        <w:spacing w:before="14" w:line="276" w:lineRule="auto"/>
        <w:jc w:val="both"/>
        <w:rPr>
          <w:rFonts w:ascii="Verdana" w:hAnsi="Verdana"/>
          <w:sz w:val="20"/>
          <w:szCs w:val="20"/>
          <w:lang w:eastAsia="en-US"/>
        </w:rPr>
      </w:pPr>
    </w:p>
    <w:p w:rsidR="00DE56A0" w:rsidRPr="00DE56A0" w:rsidRDefault="00DE56A0" w:rsidP="00DE56A0">
      <w:pPr>
        <w:spacing w:line="276" w:lineRule="auto"/>
        <w:ind w:right="84"/>
        <w:jc w:val="both"/>
        <w:rPr>
          <w:rFonts w:ascii="Verdana" w:eastAsia="Arial" w:hAnsi="Verdana" w:cs="Arial"/>
          <w:sz w:val="20"/>
          <w:szCs w:val="20"/>
          <w:lang w:eastAsia="en-US"/>
        </w:rPr>
      </w:pPr>
      <w:r w:rsidRPr="00DE56A0">
        <w:rPr>
          <w:rFonts w:ascii="Verdana" w:eastAsia="Arial" w:hAnsi="Verdana" w:cs="Arial"/>
          <w:sz w:val="20"/>
          <w:szCs w:val="20"/>
          <w:lang w:eastAsia="en-US"/>
        </w:rPr>
        <w:t>Trata-se de situações muito especiais que devem ser identificadas pela Roraima Energia S.A para priorização do atendimento, entrega de avisos programados de manutenção na rede elétrica e suspensão de fornecimento por débito.</w:t>
      </w:r>
    </w:p>
    <w:p w:rsidR="00DE56A0" w:rsidRPr="00DE56A0" w:rsidRDefault="00DE56A0" w:rsidP="00DE56A0">
      <w:pPr>
        <w:spacing w:before="13" w:line="276" w:lineRule="auto"/>
        <w:jc w:val="both"/>
        <w:rPr>
          <w:rFonts w:ascii="Verdana" w:hAnsi="Verdana"/>
          <w:sz w:val="20"/>
          <w:szCs w:val="20"/>
          <w:lang w:eastAsia="en-US"/>
        </w:rPr>
      </w:pPr>
    </w:p>
    <w:p w:rsidR="00DE56A0" w:rsidRPr="00DE56A0" w:rsidRDefault="00DE56A0" w:rsidP="00DE56A0">
      <w:pPr>
        <w:spacing w:line="276" w:lineRule="auto"/>
        <w:ind w:right="83"/>
        <w:jc w:val="both"/>
        <w:rPr>
          <w:rFonts w:ascii="Verdana" w:eastAsia="Arial" w:hAnsi="Verdana" w:cs="Arial"/>
          <w:sz w:val="20"/>
          <w:szCs w:val="20"/>
          <w:lang w:eastAsia="en-US"/>
        </w:rPr>
      </w:pPr>
      <w:r w:rsidRPr="00DE56A0">
        <w:rPr>
          <w:rFonts w:ascii="Verdana" w:eastAsia="Arial" w:hAnsi="Verdana" w:cs="Arial"/>
          <w:sz w:val="20"/>
          <w:szCs w:val="20"/>
          <w:lang w:eastAsia="en-US"/>
        </w:rPr>
        <w:t>Este cadastro, não impede a suspensão do fornecimento de energia elétrica por acidentes, deficiência técnica, inadimplência ou outras situações de desligamento que ocorrem à revelia da Roraima Energia S.A.</w:t>
      </w:r>
    </w:p>
    <w:p w:rsidR="00DE56A0" w:rsidRPr="00DE56A0" w:rsidRDefault="00DE56A0" w:rsidP="00DE56A0">
      <w:pPr>
        <w:spacing w:before="11" w:line="276" w:lineRule="auto"/>
        <w:jc w:val="both"/>
        <w:rPr>
          <w:rFonts w:ascii="Verdana" w:hAnsi="Verdana"/>
          <w:sz w:val="20"/>
          <w:szCs w:val="20"/>
          <w:lang w:eastAsia="en-US"/>
        </w:rPr>
      </w:pPr>
    </w:p>
    <w:p w:rsidR="00DE56A0" w:rsidRPr="00DE56A0" w:rsidRDefault="00DE56A0" w:rsidP="00DE56A0">
      <w:pPr>
        <w:spacing w:line="276" w:lineRule="auto"/>
        <w:ind w:right="78"/>
        <w:jc w:val="both"/>
        <w:rPr>
          <w:rFonts w:ascii="Verdana" w:eastAsia="Arial" w:hAnsi="Verdana" w:cs="Arial"/>
          <w:sz w:val="20"/>
          <w:szCs w:val="20"/>
          <w:lang w:eastAsia="en-US"/>
        </w:rPr>
      </w:pPr>
      <w:r w:rsidRPr="00DE56A0">
        <w:rPr>
          <w:rFonts w:ascii="Verdana" w:eastAsia="Arial" w:hAnsi="Verdana" w:cs="Arial"/>
          <w:sz w:val="20"/>
          <w:szCs w:val="20"/>
          <w:lang w:eastAsia="en-US"/>
        </w:rPr>
        <w:t xml:space="preserve">Entendemos que o </w:t>
      </w:r>
      <w:r w:rsidRPr="00DE56A0">
        <w:rPr>
          <w:rFonts w:ascii="Verdana" w:eastAsia="Arial" w:hAnsi="Verdana" w:cs="Arial"/>
          <w:b/>
          <w:sz w:val="20"/>
          <w:szCs w:val="20"/>
          <w:lang w:eastAsia="en-US"/>
        </w:rPr>
        <w:t xml:space="preserve">uso exclusivo </w:t>
      </w:r>
      <w:r w:rsidRPr="00DE56A0">
        <w:rPr>
          <w:rFonts w:ascii="Verdana" w:eastAsia="Arial" w:hAnsi="Verdana" w:cs="Arial"/>
          <w:sz w:val="20"/>
          <w:szCs w:val="20"/>
          <w:lang w:eastAsia="en-US"/>
        </w:rPr>
        <w:t xml:space="preserve">dos seguintes equipamentos </w:t>
      </w:r>
      <w:r w:rsidRPr="00CD2571">
        <w:rPr>
          <w:rFonts w:ascii="Verdana" w:eastAsia="Arial" w:hAnsi="Verdana" w:cs="Arial"/>
          <w:b/>
          <w:bCs/>
          <w:sz w:val="20"/>
          <w:szCs w:val="20"/>
          <w:lang w:eastAsia="en-US"/>
        </w:rPr>
        <w:t>não atende</w:t>
      </w:r>
      <w:r w:rsidRPr="00DE56A0">
        <w:rPr>
          <w:rFonts w:ascii="Verdana" w:eastAsia="Arial" w:hAnsi="Verdana" w:cs="Arial"/>
          <w:sz w:val="20"/>
          <w:szCs w:val="20"/>
          <w:lang w:eastAsia="en-US"/>
        </w:rPr>
        <w:t xml:space="preserve"> à condição descrita na Resolução Normativa 414/2010 - ANEEL.</w:t>
      </w:r>
    </w:p>
    <w:p w:rsidR="00DE56A0" w:rsidRPr="00DE56A0" w:rsidRDefault="00DE56A0" w:rsidP="00DE56A0">
      <w:pPr>
        <w:spacing w:before="13" w:line="276" w:lineRule="auto"/>
        <w:jc w:val="both"/>
        <w:rPr>
          <w:rFonts w:ascii="Verdana" w:hAnsi="Verdana"/>
          <w:sz w:val="20"/>
          <w:szCs w:val="20"/>
          <w:lang w:eastAsia="en-US"/>
        </w:rPr>
      </w:pPr>
    </w:p>
    <w:p w:rsidR="00DE56A0" w:rsidRPr="00DE56A0" w:rsidRDefault="00DE56A0" w:rsidP="00DE56A0">
      <w:pPr>
        <w:numPr>
          <w:ilvl w:val="0"/>
          <w:numId w:val="3"/>
        </w:numPr>
        <w:spacing w:line="276" w:lineRule="auto"/>
        <w:ind w:left="0" w:right="93" w:firstLine="0"/>
        <w:contextualSpacing/>
        <w:jc w:val="both"/>
        <w:rPr>
          <w:rFonts w:ascii="Verdana" w:eastAsia="Arial" w:hAnsi="Verdana" w:cs="Arial"/>
          <w:sz w:val="20"/>
          <w:szCs w:val="20"/>
          <w:lang w:eastAsia="en-US"/>
        </w:rPr>
      </w:pPr>
      <w:r w:rsidRPr="00DE56A0">
        <w:rPr>
          <w:rFonts w:ascii="Verdana" w:eastAsia="Arial" w:hAnsi="Verdana" w:cs="Arial"/>
          <w:sz w:val="20"/>
          <w:szCs w:val="20"/>
          <w:lang w:eastAsia="en-US"/>
        </w:rPr>
        <w:t>Inalador;</w:t>
      </w:r>
    </w:p>
    <w:p w:rsidR="00DE56A0" w:rsidRPr="00DE56A0" w:rsidRDefault="00DE56A0" w:rsidP="00DE56A0">
      <w:pPr>
        <w:numPr>
          <w:ilvl w:val="0"/>
          <w:numId w:val="3"/>
        </w:numPr>
        <w:spacing w:line="276" w:lineRule="auto"/>
        <w:ind w:left="0" w:right="93" w:firstLine="0"/>
        <w:contextualSpacing/>
        <w:jc w:val="both"/>
        <w:rPr>
          <w:rFonts w:ascii="Verdana" w:eastAsia="Arial" w:hAnsi="Verdana" w:cs="Arial"/>
          <w:sz w:val="20"/>
          <w:szCs w:val="20"/>
          <w:lang w:eastAsia="en-US"/>
        </w:rPr>
      </w:pPr>
      <w:r w:rsidRPr="00DE56A0">
        <w:rPr>
          <w:rFonts w:ascii="Verdana" w:eastAsia="Arial" w:hAnsi="Verdana" w:cs="Arial"/>
          <w:sz w:val="20"/>
          <w:szCs w:val="20"/>
          <w:lang w:eastAsia="en-US"/>
        </w:rPr>
        <w:t>Geladeira para guarda de insulina/medicamentos;</w:t>
      </w:r>
    </w:p>
    <w:p w:rsidR="00DE56A0" w:rsidRPr="00DE56A0" w:rsidRDefault="00DE56A0" w:rsidP="00DE56A0">
      <w:pPr>
        <w:numPr>
          <w:ilvl w:val="0"/>
          <w:numId w:val="3"/>
        </w:numPr>
        <w:spacing w:before="2" w:line="276" w:lineRule="auto"/>
        <w:ind w:left="0" w:right="93" w:firstLine="0"/>
        <w:contextualSpacing/>
        <w:jc w:val="both"/>
        <w:rPr>
          <w:rFonts w:ascii="Verdana" w:eastAsia="Arial" w:hAnsi="Verdana" w:cs="Arial"/>
          <w:sz w:val="20"/>
          <w:szCs w:val="20"/>
          <w:lang w:eastAsia="en-US"/>
        </w:rPr>
      </w:pPr>
      <w:r w:rsidRPr="00DE56A0">
        <w:rPr>
          <w:rFonts w:ascii="Verdana" w:eastAsia="Arial" w:hAnsi="Verdana" w:cs="Arial"/>
          <w:sz w:val="20"/>
          <w:szCs w:val="20"/>
          <w:lang w:eastAsia="en-US"/>
        </w:rPr>
        <w:t>Colchão pneumático;</w:t>
      </w:r>
    </w:p>
    <w:p w:rsidR="00DE56A0" w:rsidRPr="00DE56A0" w:rsidRDefault="00DE56A0" w:rsidP="00DE56A0">
      <w:pPr>
        <w:numPr>
          <w:ilvl w:val="0"/>
          <w:numId w:val="3"/>
        </w:numPr>
        <w:spacing w:line="276" w:lineRule="auto"/>
        <w:ind w:left="0" w:right="93" w:firstLine="0"/>
        <w:contextualSpacing/>
        <w:jc w:val="both"/>
        <w:rPr>
          <w:rFonts w:ascii="Verdana" w:eastAsia="Arial" w:hAnsi="Verdana" w:cs="Arial"/>
          <w:sz w:val="20"/>
          <w:szCs w:val="20"/>
          <w:lang w:eastAsia="en-US"/>
        </w:rPr>
      </w:pPr>
      <w:r w:rsidRPr="00DE56A0">
        <w:rPr>
          <w:rFonts w:ascii="Verdana" w:eastAsia="Arial" w:hAnsi="Verdana" w:cs="Arial"/>
          <w:position w:val="-1"/>
          <w:sz w:val="20"/>
          <w:szCs w:val="20"/>
          <w:lang w:eastAsia="en-US"/>
        </w:rPr>
        <w:t>Nebulizador/Aerossol;</w:t>
      </w:r>
    </w:p>
    <w:p w:rsidR="00DE56A0" w:rsidRPr="00DE56A0" w:rsidRDefault="00DE56A0" w:rsidP="00DE56A0">
      <w:pPr>
        <w:numPr>
          <w:ilvl w:val="0"/>
          <w:numId w:val="3"/>
        </w:numPr>
        <w:spacing w:before="2" w:line="276" w:lineRule="auto"/>
        <w:ind w:left="0" w:right="93" w:firstLine="0"/>
        <w:contextualSpacing/>
        <w:jc w:val="both"/>
        <w:rPr>
          <w:rFonts w:ascii="Verdana" w:eastAsia="Arial" w:hAnsi="Verdana" w:cs="Arial"/>
          <w:sz w:val="20"/>
          <w:szCs w:val="20"/>
          <w:lang w:eastAsia="en-US"/>
        </w:rPr>
      </w:pPr>
      <w:r w:rsidRPr="00DE56A0">
        <w:rPr>
          <w:rFonts w:ascii="Verdana" w:eastAsia="Arial" w:hAnsi="Verdana" w:cs="Arial"/>
          <w:sz w:val="20"/>
          <w:szCs w:val="20"/>
          <w:lang w:eastAsia="en-US"/>
        </w:rPr>
        <w:t>Cadeira de rodas elétrica;</w:t>
      </w:r>
    </w:p>
    <w:p w:rsidR="00DE56A0" w:rsidRPr="00DE56A0" w:rsidRDefault="00DE56A0" w:rsidP="00DE56A0">
      <w:pPr>
        <w:numPr>
          <w:ilvl w:val="0"/>
          <w:numId w:val="3"/>
        </w:numPr>
        <w:spacing w:before="2" w:line="276" w:lineRule="auto"/>
        <w:ind w:left="0" w:right="93" w:firstLine="0"/>
        <w:contextualSpacing/>
        <w:jc w:val="both"/>
        <w:rPr>
          <w:rFonts w:ascii="Verdana" w:eastAsia="Arial" w:hAnsi="Verdana" w:cs="Arial"/>
          <w:sz w:val="20"/>
          <w:szCs w:val="20"/>
          <w:lang w:eastAsia="en-US"/>
        </w:rPr>
      </w:pPr>
      <w:r w:rsidRPr="00DE56A0">
        <w:rPr>
          <w:rFonts w:ascii="Verdana" w:eastAsia="Arial" w:hAnsi="Verdana" w:cs="Arial"/>
          <w:sz w:val="20"/>
          <w:szCs w:val="20"/>
          <w:lang w:eastAsia="en-US"/>
        </w:rPr>
        <w:t>Aquecedores/umidificadores;</w:t>
      </w:r>
    </w:p>
    <w:p w:rsidR="00DE56A0" w:rsidRPr="00DE56A0" w:rsidRDefault="00DE56A0" w:rsidP="00DE56A0">
      <w:pPr>
        <w:numPr>
          <w:ilvl w:val="0"/>
          <w:numId w:val="3"/>
        </w:numPr>
        <w:spacing w:line="276" w:lineRule="auto"/>
        <w:ind w:left="0" w:right="93" w:firstLine="0"/>
        <w:contextualSpacing/>
        <w:jc w:val="both"/>
        <w:rPr>
          <w:rFonts w:ascii="Verdana" w:eastAsia="Arial" w:hAnsi="Verdana" w:cs="Arial"/>
          <w:sz w:val="20"/>
          <w:szCs w:val="20"/>
          <w:lang w:eastAsia="en-US"/>
        </w:rPr>
      </w:pPr>
      <w:r w:rsidRPr="00DE56A0">
        <w:rPr>
          <w:rFonts w:ascii="Verdana" w:eastAsia="Arial" w:hAnsi="Verdana" w:cs="Arial"/>
          <w:position w:val="-1"/>
          <w:sz w:val="20"/>
          <w:szCs w:val="20"/>
          <w:lang w:eastAsia="en-US"/>
        </w:rPr>
        <w:t>Ar condicionado;</w:t>
      </w:r>
    </w:p>
    <w:p w:rsidR="00DE56A0" w:rsidRPr="00DE56A0" w:rsidRDefault="00DE56A0" w:rsidP="00DE56A0">
      <w:pPr>
        <w:numPr>
          <w:ilvl w:val="0"/>
          <w:numId w:val="3"/>
        </w:numPr>
        <w:spacing w:before="2" w:line="276" w:lineRule="auto"/>
        <w:ind w:left="0" w:right="93" w:firstLine="0"/>
        <w:contextualSpacing/>
        <w:jc w:val="both"/>
        <w:rPr>
          <w:rFonts w:ascii="Verdana" w:eastAsia="Arial" w:hAnsi="Verdana" w:cs="Arial"/>
          <w:sz w:val="20"/>
          <w:szCs w:val="20"/>
          <w:lang w:eastAsia="en-US"/>
        </w:rPr>
      </w:pPr>
      <w:r w:rsidRPr="00DE56A0">
        <w:rPr>
          <w:rFonts w:ascii="Verdana" w:eastAsia="Arial" w:hAnsi="Verdana" w:cs="Arial"/>
          <w:sz w:val="20"/>
          <w:szCs w:val="20"/>
          <w:lang w:eastAsia="en-US"/>
        </w:rPr>
        <w:t>Cama motorizada;</w:t>
      </w:r>
    </w:p>
    <w:p w:rsidR="00DE56A0" w:rsidRPr="00DE56A0" w:rsidRDefault="00DE56A0" w:rsidP="00DE56A0">
      <w:pPr>
        <w:numPr>
          <w:ilvl w:val="0"/>
          <w:numId w:val="3"/>
        </w:numPr>
        <w:spacing w:line="276" w:lineRule="auto"/>
        <w:ind w:left="0" w:right="93" w:firstLine="0"/>
        <w:contextualSpacing/>
        <w:jc w:val="both"/>
        <w:rPr>
          <w:rFonts w:ascii="Verdana" w:eastAsia="Arial" w:hAnsi="Verdana" w:cs="Arial"/>
          <w:sz w:val="20"/>
          <w:szCs w:val="20"/>
          <w:lang w:eastAsia="en-US"/>
        </w:rPr>
      </w:pPr>
      <w:r w:rsidRPr="00DE56A0">
        <w:rPr>
          <w:rFonts w:ascii="Verdana" w:eastAsia="Arial" w:hAnsi="Verdana" w:cs="Arial"/>
          <w:position w:val="-1"/>
          <w:sz w:val="20"/>
          <w:szCs w:val="20"/>
          <w:lang w:eastAsia="en-US"/>
        </w:rPr>
        <w:t>Eletrodomésticos diversos;</w:t>
      </w:r>
    </w:p>
    <w:p w:rsidR="00DE56A0" w:rsidRPr="00DE56A0" w:rsidRDefault="00DE56A0" w:rsidP="00DE56A0">
      <w:pPr>
        <w:spacing w:before="13" w:line="276" w:lineRule="auto"/>
        <w:jc w:val="both"/>
        <w:rPr>
          <w:rFonts w:ascii="Verdana" w:hAnsi="Verdana"/>
          <w:sz w:val="20"/>
          <w:szCs w:val="20"/>
          <w:lang w:eastAsia="en-US"/>
        </w:rPr>
      </w:pPr>
    </w:p>
    <w:p w:rsidR="00DE56A0" w:rsidRPr="00DE56A0" w:rsidRDefault="00DE56A0" w:rsidP="00DE56A0">
      <w:pPr>
        <w:spacing w:line="276" w:lineRule="auto"/>
        <w:ind w:right="93"/>
        <w:jc w:val="both"/>
        <w:rPr>
          <w:rFonts w:ascii="Verdana" w:eastAsia="Arial" w:hAnsi="Verdana" w:cs="Arial"/>
          <w:sz w:val="20"/>
          <w:szCs w:val="20"/>
          <w:lang w:eastAsia="en-US"/>
        </w:rPr>
      </w:pPr>
      <w:r w:rsidRPr="00DE56A0">
        <w:rPr>
          <w:rFonts w:ascii="Verdana" w:eastAsia="Arial" w:hAnsi="Verdana" w:cs="Arial"/>
          <w:sz w:val="20"/>
          <w:szCs w:val="20"/>
          <w:lang w:eastAsia="en-US"/>
        </w:rPr>
        <w:t>Compreendidas as informações acima, responda:</w:t>
      </w:r>
    </w:p>
    <w:p w:rsidR="00DE56A0" w:rsidRPr="00DE56A0" w:rsidRDefault="00DE56A0" w:rsidP="00DE56A0">
      <w:pPr>
        <w:spacing w:before="13" w:line="276" w:lineRule="auto"/>
        <w:jc w:val="both"/>
        <w:rPr>
          <w:rFonts w:ascii="Verdana" w:hAnsi="Verdana"/>
          <w:sz w:val="20"/>
          <w:szCs w:val="20"/>
          <w:lang w:eastAsia="en-US"/>
        </w:rPr>
      </w:pPr>
    </w:p>
    <w:p w:rsidR="00DE56A0" w:rsidRDefault="00DE56A0" w:rsidP="00DE56A0">
      <w:pPr>
        <w:spacing w:line="276" w:lineRule="auto"/>
        <w:ind w:right="80"/>
        <w:jc w:val="both"/>
        <w:rPr>
          <w:rFonts w:ascii="Verdana" w:eastAsia="Arial" w:hAnsi="Verdana" w:cs="Arial"/>
          <w:sz w:val="20"/>
          <w:szCs w:val="20"/>
          <w:lang w:eastAsia="en-US"/>
        </w:rPr>
      </w:pPr>
      <w:r w:rsidRPr="00DE56A0">
        <w:rPr>
          <w:rFonts w:ascii="Verdana" w:eastAsia="Arial" w:hAnsi="Verdana" w:cs="Arial"/>
          <w:sz w:val="20"/>
          <w:szCs w:val="20"/>
          <w:lang w:eastAsia="en-US"/>
        </w:rPr>
        <w:t xml:space="preserve">O equipamento vital utilizado na unidade consumidora e a condição clínica do usuário atendem a descrição </w:t>
      </w:r>
      <w:r w:rsidRPr="00DE56A0">
        <w:rPr>
          <w:rFonts w:ascii="Verdana" w:eastAsia="Arial" w:hAnsi="Verdana" w:cs="Arial"/>
          <w:b/>
          <w:bCs/>
          <w:sz w:val="20"/>
          <w:szCs w:val="20"/>
          <w:lang w:eastAsia="en-US"/>
        </w:rPr>
        <w:t>“Consumidores usuários</w:t>
      </w:r>
      <w:r w:rsidRPr="00DE56A0">
        <w:rPr>
          <w:rFonts w:ascii="Verdana" w:eastAsia="Arial" w:hAnsi="Verdana" w:cs="Arial"/>
          <w:b/>
          <w:sz w:val="20"/>
          <w:szCs w:val="20"/>
          <w:lang w:eastAsia="en-US"/>
        </w:rPr>
        <w:t xml:space="preserve"> de equipamentos de autonomia limitada, vitais à preservação da vida humana e dependentes de energia elétrica</w:t>
      </w:r>
      <w:r w:rsidRPr="00DE56A0">
        <w:rPr>
          <w:rFonts w:ascii="Verdana" w:eastAsia="Arial" w:hAnsi="Verdana" w:cs="Arial"/>
          <w:sz w:val="20"/>
          <w:szCs w:val="20"/>
          <w:lang w:eastAsia="en-US"/>
        </w:rPr>
        <w:t>”, ou seja, é fundamental que o usuário seja cientificado de forma preferencial e/ou pessoal sobre interrupções programadas em seu fornecimento de energia elétrica para evitar prejuízos à vida do paciente.</w:t>
      </w:r>
    </w:p>
    <w:bookmarkEnd w:id="1"/>
    <w:p w:rsidR="00D217B9" w:rsidRDefault="00D217B9" w:rsidP="00D217B9">
      <w:pPr>
        <w:ind w:right="80"/>
        <w:jc w:val="both"/>
        <w:rPr>
          <w:rFonts w:ascii="Verdana" w:eastAsia="Arial" w:hAnsi="Verdana" w:cs="Arial"/>
          <w:b/>
          <w:bCs/>
          <w:sz w:val="20"/>
          <w:szCs w:val="20"/>
          <w:u w:val="single"/>
          <w:lang w:eastAsia="en-US"/>
        </w:rPr>
      </w:pPr>
    </w:p>
    <w:p w:rsidR="00D217B9" w:rsidRPr="00DE56A0" w:rsidRDefault="00D217B9" w:rsidP="00D217B9">
      <w:pPr>
        <w:ind w:right="80"/>
        <w:jc w:val="both"/>
        <w:rPr>
          <w:rFonts w:ascii="Verdana" w:eastAsia="Arial" w:hAnsi="Verdana" w:cs="Arial"/>
          <w:b/>
          <w:bCs/>
          <w:sz w:val="20"/>
          <w:szCs w:val="20"/>
          <w:u w:val="single"/>
          <w:lang w:eastAsia="en-US"/>
        </w:rPr>
      </w:pPr>
      <w:r w:rsidRPr="00DE56A0">
        <w:rPr>
          <w:rFonts w:ascii="Verdana" w:eastAsia="Arial" w:hAnsi="Verdana" w:cs="Arial"/>
          <w:b/>
          <w:bCs/>
          <w:sz w:val="20"/>
          <w:szCs w:val="20"/>
          <w:u w:val="single"/>
          <w:lang w:eastAsia="en-US"/>
        </w:rPr>
        <w:t>DADOS TÉCNICOS DO EQUIPAMENTO</w:t>
      </w:r>
    </w:p>
    <w:p w:rsidR="00950980" w:rsidRDefault="00950980" w:rsidP="00D217B9">
      <w:pPr>
        <w:ind w:right="80"/>
        <w:jc w:val="both"/>
        <w:rPr>
          <w:rFonts w:ascii="Verdana" w:eastAsia="Arial" w:hAnsi="Verdana" w:cs="Arial"/>
          <w:sz w:val="20"/>
          <w:szCs w:val="20"/>
          <w:lang w:eastAsia="en-US"/>
        </w:rPr>
      </w:pPr>
    </w:p>
    <w:p w:rsidR="00D217B9" w:rsidRDefault="00D217B9" w:rsidP="00D217B9">
      <w:pPr>
        <w:ind w:right="80"/>
        <w:jc w:val="both"/>
        <w:rPr>
          <w:rFonts w:ascii="Verdana" w:eastAsia="Arial" w:hAnsi="Verdana" w:cs="Arial"/>
          <w:sz w:val="20"/>
          <w:szCs w:val="20"/>
          <w:lang w:eastAsia="en-US"/>
        </w:rPr>
      </w:pPr>
      <w:r w:rsidRPr="00DE56A0">
        <w:rPr>
          <w:rFonts w:ascii="Verdana" w:eastAsia="Arial" w:hAnsi="Verdana" w:cs="Arial"/>
          <w:sz w:val="20"/>
          <w:szCs w:val="20"/>
          <w:lang w:eastAsia="en-US"/>
        </w:rPr>
        <w:t>Marque o(s) equipamento(s) vital utilizados:</w:t>
      </w:r>
    </w:p>
    <w:p w:rsidR="00950980" w:rsidRPr="00DE56A0" w:rsidRDefault="00950980" w:rsidP="00D217B9">
      <w:pPr>
        <w:ind w:right="80"/>
        <w:jc w:val="both"/>
        <w:rPr>
          <w:rFonts w:ascii="Verdana" w:eastAsia="Arial" w:hAnsi="Verdana" w:cs="Arial"/>
          <w:sz w:val="20"/>
          <w:szCs w:val="20"/>
          <w:lang w:eastAsia="en-US"/>
        </w:rPr>
      </w:pPr>
    </w:p>
    <w:p w:rsidR="00950980" w:rsidRPr="00DE56A0" w:rsidRDefault="00950980" w:rsidP="00950980">
      <w:pPr>
        <w:spacing w:line="276" w:lineRule="auto"/>
        <w:ind w:right="80"/>
        <w:jc w:val="both"/>
        <w:rPr>
          <w:rFonts w:ascii="Verdana" w:eastAsia="Arial" w:hAnsi="Verdana" w:cs="Arial"/>
          <w:sz w:val="20"/>
          <w:szCs w:val="20"/>
          <w:lang w:eastAsia="en-US"/>
        </w:rPr>
      </w:pPr>
      <w:proofErr w:type="gramStart"/>
      <w:r w:rsidRPr="00DE56A0">
        <w:rPr>
          <w:rFonts w:ascii="Verdana" w:eastAsia="Arial" w:hAnsi="Verdana" w:cs="Arial"/>
          <w:sz w:val="20"/>
          <w:szCs w:val="20"/>
          <w:lang w:eastAsia="en-US"/>
        </w:rPr>
        <w:t>(  )</w:t>
      </w:r>
      <w:proofErr w:type="gramEnd"/>
      <w:r w:rsidRPr="00DE56A0">
        <w:rPr>
          <w:rFonts w:ascii="Verdana" w:eastAsia="Arial" w:hAnsi="Verdana" w:cs="Arial"/>
          <w:sz w:val="20"/>
          <w:szCs w:val="20"/>
          <w:lang w:eastAsia="en-US"/>
        </w:rPr>
        <w:t xml:space="preserve"> Concentrador de Oxigênio (aparelho elétrico, com consumo de energia);</w:t>
      </w:r>
    </w:p>
    <w:p w:rsidR="00DE56A0" w:rsidRPr="00DE56A0" w:rsidRDefault="00DE56A0" w:rsidP="00DE56A0">
      <w:pPr>
        <w:spacing w:line="276" w:lineRule="auto"/>
        <w:ind w:right="80"/>
        <w:jc w:val="both"/>
        <w:rPr>
          <w:rFonts w:ascii="Verdana" w:eastAsia="Arial" w:hAnsi="Verdana" w:cs="Arial"/>
          <w:sz w:val="20"/>
          <w:szCs w:val="20"/>
          <w:lang w:eastAsia="en-US"/>
        </w:rPr>
      </w:pPr>
    </w:p>
    <w:p w:rsidR="00DE56A0" w:rsidRDefault="00DE56A0" w:rsidP="00DE56A0">
      <w:pPr>
        <w:ind w:right="80"/>
        <w:jc w:val="both"/>
        <w:rPr>
          <w:rFonts w:ascii="Verdana" w:eastAsia="Arial" w:hAnsi="Verdana" w:cs="Arial"/>
          <w:sz w:val="20"/>
          <w:szCs w:val="20"/>
          <w:lang w:eastAsia="en-US"/>
        </w:rPr>
      </w:pPr>
    </w:p>
    <w:p w:rsidR="00D217B9" w:rsidRPr="00DE56A0" w:rsidRDefault="00D217B9" w:rsidP="00DE56A0">
      <w:pPr>
        <w:ind w:right="80"/>
        <w:jc w:val="both"/>
        <w:rPr>
          <w:rFonts w:ascii="Verdana" w:eastAsia="Arial" w:hAnsi="Verdana" w:cs="Arial"/>
          <w:sz w:val="20"/>
          <w:szCs w:val="20"/>
          <w:lang w:eastAsia="en-US"/>
        </w:rPr>
      </w:pPr>
    </w:p>
    <w:p w:rsidR="00DE56A0" w:rsidRDefault="00DF5D1D" w:rsidP="00DF5D1D">
      <w:pPr>
        <w:ind w:right="80"/>
        <w:rPr>
          <w:rFonts w:ascii="Verdana" w:eastAsia="Arial" w:hAnsi="Verdana" w:cs="Arial"/>
          <w:b/>
          <w:bCs/>
          <w:sz w:val="20"/>
          <w:szCs w:val="20"/>
          <w:u w:val="single"/>
          <w:lang w:eastAsia="en-US"/>
        </w:rPr>
      </w:pPr>
      <w:bookmarkStart w:id="4" w:name="_Hlk37165588"/>
      <w:r>
        <w:rPr>
          <w:noProof/>
        </w:rPr>
        <w:drawing>
          <wp:inline distT="0" distB="0" distL="0" distR="0" wp14:anchorId="12F9C81F" wp14:editId="137EF893">
            <wp:extent cx="1409689" cy="327400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113" cy="36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7B9" w:rsidRPr="00150109" w:rsidRDefault="00D217B9" w:rsidP="00D217B9">
      <w:pPr>
        <w:tabs>
          <w:tab w:val="left" w:pos="1418"/>
        </w:tabs>
        <w:jc w:val="center"/>
        <w:rPr>
          <w:rFonts w:ascii="Verdana" w:hAnsi="Verdana" w:cs="Arial"/>
          <w:b/>
          <w:sz w:val="20"/>
        </w:rPr>
      </w:pPr>
      <w:r w:rsidRPr="00150109">
        <w:rPr>
          <w:rFonts w:ascii="Verdana" w:hAnsi="Verdana" w:cs="Arial"/>
          <w:b/>
          <w:sz w:val="20"/>
        </w:rPr>
        <w:t xml:space="preserve">ANEXO </w:t>
      </w:r>
      <w:r>
        <w:rPr>
          <w:rFonts w:ascii="Verdana" w:hAnsi="Verdana" w:cs="Arial"/>
          <w:b/>
          <w:sz w:val="20"/>
        </w:rPr>
        <w:t>II</w:t>
      </w:r>
    </w:p>
    <w:p w:rsidR="00D217B9" w:rsidRDefault="00D217B9" w:rsidP="00D217B9">
      <w:pPr>
        <w:tabs>
          <w:tab w:val="left" w:pos="1418"/>
        </w:tabs>
        <w:ind w:left="851" w:hanging="851"/>
        <w:jc w:val="both"/>
        <w:rPr>
          <w:rFonts w:ascii="Verdana" w:hAnsi="Verdana" w:cs="Arial"/>
          <w:sz w:val="14"/>
        </w:rPr>
      </w:pPr>
    </w:p>
    <w:p w:rsidR="00D217B9" w:rsidRPr="00DE56A0" w:rsidRDefault="00D217B9" w:rsidP="00D217B9">
      <w:pPr>
        <w:tabs>
          <w:tab w:val="left" w:pos="5904"/>
        </w:tabs>
        <w:spacing w:line="260" w:lineRule="exact"/>
        <w:ind w:left="20" w:right="321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DE56A0">
        <w:rPr>
          <w:rFonts w:ascii="Verdana" w:hAnsi="Verdana" w:cs="Arial"/>
          <w:b/>
          <w:bCs/>
          <w:sz w:val="20"/>
          <w:szCs w:val="20"/>
        </w:rPr>
        <w:t>RELATÓRIO / ATESTADO MÉDICO PARA O CADASTRO DOS CONSUMIDORES USUÁRIOS DE EQUIPAMENTOS DE AUTONOMIA LIMITADA, VITAIS À PRESERVAÇÃO DA VIDA HUMANA E DEPENDENTES DE ENERGIA ELÉTRICA</w:t>
      </w:r>
    </w:p>
    <w:p w:rsidR="00DE56A0" w:rsidRDefault="00DE56A0" w:rsidP="00DE56A0">
      <w:pPr>
        <w:ind w:right="80"/>
        <w:jc w:val="both"/>
        <w:rPr>
          <w:rFonts w:ascii="Verdana" w:eastAsia="Arial" w:hAnsi="Verdana" w:cs="Arial"/>
          <w:b/>
          <w:bCs/>
          <w:sz w:val="20"/>
          <w:szCs w:val="20"/>
          <w:u w:val="single"/>
          <w:lang w:eastAsia="en-US"/>
        </w:rPr>
      </w:pPr>
    </w:p>
    <w:p w:rsidR="00DE56A0" w:rsidRPr="00DE56A0" w:rsidRDefault="00DE56A0" w:rsidP="00DE56A0">
      <w:pPr>
        <w:spacing w:line="276" w:lineRule="auto"/>
        <w:jc w:val="both"/>
        <w:rPr>
          <w:rFonts w:ascii="Verdana" w:eastAsia="Arial" w:hAnsi="Verdana" w:cs="Arial"/>
          <w:sz w:val="20"/>
          <w:szCs w:val="20"/>
          <w:lang w:eastAsia="en-US"/>
        </w:rPr>
      </w:pPr>
      <w:proofErr w:type="gramStart"/>
      <w:r w:rsidRPr="00DE56A0">
        <w:rPr>
          <w:rFonts w:ascii="Verdana" w:eastAsia="Arial" w:hAnsi="Verdana" w:cs="Arial"/>
          <w:sz w:val="20"/>
          <w:szCs w:val="20"/>
          <w:lang w:eastAsia="en-US"/>
        </w:rPr>
        <w:t>(  )</w:t>
      </w:r>
      <w:proofErr w:type="gramEnd"/>
      <w:r w:rsidRPr="00DE56A0">
        <w:rPr>
          <w:rFonts w:ascii="Verdana" w:eastAsia="Arial" w:hAnsi="Verdana" w:cs="Arial"/>
          <w:sz w:val="20"/>
          <w:szCs w:val="20"/>
          <w:lang w:eastAsia="en-US"/>
        </w:rPr>
        <w:t xml:space="preserve"> Ventilador pulmonar mecânico (não marque para inalador ou nebulizador;</w:t>
      </w:r>
    </w:p>
    <w:p w:rsidR="00DE56A0" w:rsidRPr="00DE56A0" w:rsidRDefault="00DE56A0" w:rsidP="00DE56A0">
      <w:pPr>
        <w:spacing w:line="276" w:lineRule="auto"/>
        <w:jc w:val="both"/>
        <w:rPr>
          <w:rFonts w:ascii="Verdana" w:eastAsia="Arial" w:hAnsi="Verdana" w:cs="Arial"/>
          <w:sz w:val="20"/>
          <w:szCs w:val="20"/>
          <w:lang w:eastAsia="en-US"/>
        </w:rPr>
      </w:pPr>
      <w:proofErr w:type="gramStart"/>
      <w:r w:rsidRPr="00DE56A0">
        <w:rPr>
          <w:rFonts w:ascii="Verdana" w:eastAsia="Arial" w:hAnsi="Verdana" w:cs="Arial"/>
          <w:sz w:val="20"/>
          <w:szCs w:val="20"/>
          <w:lang w:eastAsia="en-US"/>
        </w:rPr>
        <w:t>(  )</w:t>
      </w:r>
      <w:proofErr w:type="gramEnd"/>
      <w:r w:rsidRPr="00DE56A0">
        <w:rPr>
          <w:rFonts w:ascii="Verdana" w:eastAsia="Arial" w:hAnsi="Verdana" w:cs="Arial"/>
          <w:sz w:val="20"/>
          <w:szCs w:val="20"/>
          <w:lang w:eastAsia="en-US"/>
        </w:rPr>
        <w:t xml:space="preserve"> CPAP;</w:t>
      </w:r>
    </w:p>
    <w:p w:rsidR="00DE56A0" w:rsidRPr="00DE56A0" w:rsidRDefault="00DE56A0" w:rsidP="00DE56A0">
      <w:pPr>
        <w:spacing w:line="276" w:lineRule="auto"/>
        <w:jc w:val="both"/>
        <w:rPr>
          <w:rFonts w:ascii="Verdana" w:eastAsia="Arial" w:hAnsi="Verdana" w:cs="Arial"/>
          <w:sz w:val="20"/>
          <w:szCs w:val="20"/>
          <w:lang w:eastAsia="en-US"/>
        </w:rPr>
      </w:pPr>
      <w:proofErr w:type="gramStart"/>
      <w:r w:rsidRPr="00DE56A0">
        <w:rPr>
          <w:rFonts w:ascii="Verdana" w:eastAsia="Arial" w:hAnsi="Verdana" w:cs="Arial"/>
          <w:sz w:val="20"/>
          <w:szCs w:val="20"/>
          <w:lang w:eastAsia="en-US"/>
        </w:rPr>
        <w:t>(  )</w:t>
      </w:r>
      <w:proofErr w:type="gramEnd"/>
      <w:r w:rsidRPr="00DE56A0">
        <w:rPr>
          <w:rFonts w:ascii="Verdana" w:eastAsia="Arial" w:hAnsi="Verdana" w:cs="Arial"/>
          <w:sz w:val="20"/>
          <w:szCs w:val="20"/>
          <w:lang w:eastAsia="en-US"/>
        </w:rPr>
        <w:t xml:space="preserve"> BIPAP;</w:t>
      </w:r>
    </w:p>
    <w:p w:rsidR="00DE56A0" w:rsidRPr="00DE56A0" w:rsidRDefault="00DE56A0" w:rsidP="00DE56A0">
      <w:pPr>
        <w:spacing w:line="276" w:lineRule="auto"/>
        <w:jc w:val="both"/>
        <w:rPr>
          <w:rFonts w:ascii="Verdana" w:eastAsia="Arial" w:hAnsi="Verdana" w:cs="Arial"/>
          <w:sz w:val="20"/>
          <w:szCs w:val="20"/>
          <w:lang w:eastAsia="en-US"/>
        </w:rPr>
      </w:pPr>
      <w:proofErr w:type="gramStart"/>
      <w:r w:rsidRPr="00DE56A0">
        <w:rPr>
          <w:rFonts w:ascii="Verdana" w:eastAsia="Arial" w:hAnsi="Verdana" w:cs="Arial"/>
          <w:sz w:val="20"/>
          <w:szCs w:val="20"/>
          <w:lang w:eastAsia="en-US"/>
        </w:rPr>
        <w:t>(  )</w:t>
      </w:r>
      <w:proofErr w:type="gramEnd"/>
      <w:r w:rsidRPr="00DE56A0">
        <w:rPr>
          <w:rFonts w:ascii="Verdana" w:eastAsia="Arial" w:hAnsi="Verdana" w:cs="Arial"/>
          <w:sz w:val="20"/>
          <w:szCs w:val="20"/>
          <w:lang w:eastAsia="en-US"/>
        </w:rPr>
        <w:t xml:space="preserve"> Aspiradores de secreções;</w:t>
      </w:r>
    </w:p>
    <w:p w:rsidR="00DE56A0" w:rsidRPr="00DE56A0" w:rsidRDefault="00DE56A0" w:rsidP="00DE56A0">
      <w:pPr>
        <w:spacing w:line="276" w:lineRule="auto"/>
        <w:jc w:val="both"/>
        <w:rPr>
          <w:rFonts w:ascii="Verdana" w:eastAsia="Arial" w:hAnsi="Verdana" w:cs="Arial"/>
          <w:sz w:val="20"/>
          <w:szCs w:val="20"/>
          <w:lang w:eastAsia="en-US"/>
        </w:rPr>
      </w:pPr>
      <w:proofErr w:type="gramStart"/>
      <w:r w:rsidRPr="00DE56A0">
        <w:rPr>
          <w:rFonts w:ascii="Verdana" w:eastAsia="Arial" w:hAnsi="Verdana" w:cs="Arial"/>
          <w:sz w:val="20"/>
          <w:szCs w:val="20"/>
          <w:lang w:eastAsia="en-US"/>
        </w:rPr>
        <w:t>(  )</w:t>
      </w:r>
      <w:proofErr w:type="gramEnd"/>
      <w:r w:rsidRPr="00DE56A0">
        <w:rPr>
          <w:rFonts w:ascii="Verdana" w:eastAsia="Arial" w:hAnsi="Verdana" w:cs="Arial"/>
          <w:sz w:val="20"/>
          <w:szCs w:val="20"/>
          <w:lang w:eastAsia="en-US"/>
        </w:rPr>
        <w:t xml:space="preserve"> Equipamentos de diálise peritoneal contínua  - CAPD;</w:t>
      </w:r>
    </w:p>
    <w:p w:rsidR="00DE56A0" w:rsidRPr="00DE56A0" w:rsidRDefault="00DE56A0" w:rsidP="00DE56A0">
      <w:pPr>
        <w:spacing w:line="276" w:lineRule="auto"/>
        <w:jc w:val="both"/>
        <w:rPr>
          <w:rFonts w:ascii="Verdana" w:eastAsia="Arial" w:hAnsi="Verdana" w:cs="Arial"/>
          <w:sz w:val="20"/>
          <w:szCs w:val="20"/>
          <w:lang w:eastAsia="en-US"/>
        </w:rPr>
      </w:pPr>
      <w:proofErr w:type="gramStart"/>
      <w:r w:rsidRPr="00DE56A0">
        <w:rPr>
          <w:rFonts w:ascii="Verdana" w:eastAsia="Arial" w:hAnsi="Verdana" w:cs="Arial"/>
          <w:sz w:val="20"/>
          <w:szCs w:val="20"/>
          <w:lang w:eastAsia="en-US"/>
        </w:rPr>
        <w:t>(  )</w:t>
      </w:r>
      <w:proofErr w:type="gramEnd"/>
      <w:r w:rsidRPr="00DE56A0">
        <w:rPr>
          <w:rFonts w:ascii="Verdana" w:eastAsia="Arial" w:hAnsi="Verdana" w:cs="Arial"/>
          <w:sz w:val="20"/>
          <w:szCs w:val="20"/>
          <w:lang w:eastAsia="en-US"/>
        </w:rPr>
        <w:t xml:space="preserve"> Equipamento de diálise peritoneal noturna – NIPD;</w:t>
      </w:r>
    </w:p>
    <w:p w:rsidR="00DE56A0" w:rsidRPr="00DE56A0" w:rsidRDefault="00DE56A0" w:rsidP="00DE56A0">
      <w:pPr>
        <w:spacing w:line="276" w:lineRule="auto"/>
        <w:jc w:val="both"/>
        <w:rPr>
          <w:rFonts w:ascii="Verdana" w:eastAsia="Arial" w:hAnsi="Verdana" w:cs="Arial"/>
          <w:sz w:val="20"/>
          <w:szCs w:val="20"/>
          <w:lang w:eastAsia="en-US"/>
        </w:rPr>
      </w:pPr>
      <w:proofErr w:type="gramStart"/>
      <w:r w:rsidRPr="00DE56A0">
        <w:rPr>
          <w:rFonts w:ascii="Verdana" w:eastAsia="Arial" w:hAnsi="Verdana" w:cs="Arial"/>
          <w:sz w:val="20"/>
          <w:szCs w:val="20"/>
          <w:lang w:eastAsia="en-US"/>
        </w:rPr>
        <w:t>(  )</w:t>
      </w:r>
      <w:proofErr w:type="gramEnd"/>
      <w:r w:rsidRPr="00DE56A0">
        <w:rPr>
          <w:rFonts w:ascii="Verdana" w:eastAsia="Arial" w:hAnsi="Verdana" w:cs="Arial"/>
          <w:sz w:val="20"/>
          <w:szCs w:val="20"/>
          <w:lang w:eastAsia="en-US"/>
        </w:rPr>
        <w:t xml:space="preserve"> Equipamento de diálise peritoneal por cicladora – CCPD;</w:t>
      </w:r>
    </w:p>
    <w:p w:rsidR="00DE56A0" w:rsidRPr="00DE56A0" w:rsidRDefault="00DE56A0" w:rsidP="00DE56A0">
      <w:pPr>
        <w:spacing w:before="34" w:line="276" w:lineRule="auto"/>
        <w:jc w:val="both"/>
        <w:rPr>
          <w:rFonts w:ascii="Verdana" w:eastAsia="Arial" w:hAnsi="Verdana" w:cs="Arial"/>
          <w:sz w:val="20"/>
          <w:szCs w:val="20"/>
          <w:lang w:eastAsia="en-US"/>
        </w:rPr>
      </w:pPr>
      <w:proofErr w:type="gramStart"/>
      <w:r w:rsidRPr="00DE56A0">
        <w:rPr>
          <w:rFonts w:ascii="Verdana" w:eastAsia="Arial" w:hAnsi="Verdana" w:cs="Arial"/>
          <w:sz w:val="20"/>
          <w:szCs w:val="20"/>
          <w:lang w:eastAsia="en-US"/>
        </w:rPr>
        <w:t>(  )</w:t>
      </w:r>
      <w:proofErr w:type="gramEnd"/>
      <w:r w:rsidRPr="00DE56A0">
        <w:rPr>
          <w:rFonts w:ascii="Verdana" w:eastAsia="Arial" w:hAnsi="Verdana" w:cs="Arial"/>
          <w:sz w:val="20"/>
          <w:szCs w:val="20"/>
          <w:lang w:eastAsia="en-US"/>
        </w:rPr>
        <w:t xml:space="preserve"> Aparelho de Quimioterapia;</w:t>
      </w:r>
    </w:p>
    <w:p w:rsidR="00DE56A0" w:rsidRPr="00DE56A0" w:rsidRDefault="00DE56A0" w:rsidP="00DE56A0">
      <w:pPr>
        <w:spacing w:before="34" w:line="276" w:lineRule="auto"/>
        <w:jc w:val="both"/>
        <w:rPr>
          <w:rFonts w:ascii="Verdana" w:eastAsia="Arial" w:hAnsi="Verdana" w:cs="Arial"/>
          <w:sz w:val="20"/>
          <w:szCs w:val="20"/>
          <w:lang w:eastAsia="en-US"/>
        </w:rPr>
      </w:pPr>
      <w:proofErr w:type="gramStart"/>
      <w:r w:rsidRPr="00DE56A0">
        <w:rPr>
          <w:rFonts w:ascii="Verdana" w:eastAsia="Arial" w:hAnsi="Verdana" w:cs="Arial"/>
          <w:sz w:val="20"/>
          <w:szCs w:val="20"/>
          <w:lang w:eastAsia="en-US"/>
        </w:rPr>
        <w:t>(  )</w:t>
      </w:r>
      <w:proofErr w:type="gramEnd"/>
      <w:r w:rsidRPr="00DE56A0">
        <w:rPr>
          <w:rFonts w:ascii="Verdana" w:eastAsia="Arial" w:hAnsi="Verdana" w:cs="Arial"/>
          <w:sz w:val="20"/>
          <w:szCs w:val="20"/>
          <w:lang w:eastAsia="en-US"/>
        </w:rPr>
        <w:t xml:space="preserve"> Bomba de perfusão (infusão);</w:t>
      </w:r>
    </w:p>
    <w:p w:rsidR="00DE56A0" w:rsidRPr="00DE56A0" w:rsidRDefault="00DE56A0" w:rsidP="00DE56A0">
      <w:pPr>
        <w:spacing w:before="34" w:line="276" w:lineRule="auto"/>
        <w:jc w:val="both"/>
        <w:rPr>
          <w:rFonts w:ascii="Verdana" w:eastAsia="Arial" w:hAnsi="Verdana" w:cs="Arial"/>
          <w:sz w:val="20"/>
          <w:szCs w:val="20"/>
          <w:lang w:eastAsia="en-US"/>
        </w:rPr>
      </w:pPr>
      <w:proofErr w:type="gramStart"/>
      <w:r w:rsidRPr="00DE56A0">
        <w:rPr>
          <w:rFonts w:ascii="Verdana" w:eastAsia="Arial" w:hAnsi="Verdana" w:cs="Arial"/>
          <w:sz w:val="20"/>
          <w:szCs w:val="20"/>
          <w:lang w:eastAsia="en-US"/>
        </w:rPr>
        <w:t>(  )</w:t>
      </w:r>
      <w:proofErr w:type="gramEnd"/>
      <w:r w:rsidRPr="00DE56A0">
        <w:rPr>
          <w:rFonts w:ascii="Verdana" w:eastAsia="Arial" w:hAnsi="Verdana" w:cs="Arial"/>
          <w:sz w:val="20"/>
          <w:szCs w:val="20"/>
          <w:lang w:eastAsia="en-US"/>
        </w:rPr>
        <w:t xml:space="preserve"> Oxímetro;</w:t>
      </w:r>
    </w:p>
    <w:p w:rsidR="00DE56A0" w:rsidRPr="00DE56A0" w:rsidRDefault="00DE56A0" w:rsidP="00DE56A0">
      <w:pPr>
        <w:spacing w:before="34" w:line="276" w:lineRule="auto"/>
        <w:jc w:val="both"/>
        <w:rPr>
          <w:rFonts w:ascii="Verdana" w:eastAsia="Arial" w:hAnsi="Verdana" w:cs="Arial"/>
          <w:sz w:val="20"/>
          <w:szCs w:val="20"/>
          <w:lang w:eastAsia="en-US"/>
        </w:rPr>
      </w:pPr>
      <w:proofErr w:type="gramStart"/>
      <w:r w:rsidRPr="00DE56A0">
        <w:rPr>
          <w:rFonts w:ascii="Verdana" w:eastAsia="Arial" w:hAnsi="Verdana" w:cs="Arial"/>
          <w:sz w:val="20"/>
          <w:szCs w:val="20"/>
          <w:lang w:eastAsia="en-US"/>
        </w:rPr>
        <w:t>(  )</w:t>
      </w:r>
      <w:proofErr w:type="gramEnd"/>
      <w:r w:rsidRPr="00DE56A0">
        <w:rPr>
          <w:rFonts w:ascii="Verdana" w:eastAsia="Arial" w:hAnsi="Verdana" w:cs="Arial"/>
          <w:sz w:val="20"/>
          <w:szCs w:val="20"/>
          <w:lang w:eastAsia="en-US"/>
        </w:rPr>
        <w:t xml:space="preserve"> Outros* – especificar: ______________________________________________</w:t>
      </w:r>
    </w:p>
    <w:p w:rsidR="00DE56A0" w:rsidRPr="00DE56A0" w:rsidRDefault="00DE56A0" w:rsidP="00DE56A0">
      <w:pPr>
        <w:spacing w:before="34" w:line="276" w:lineRule="auto"/>
        <w:jc w:val="both"/>
        <w:rPr>
          <w:rFonts w:ascii="Verdana" w:eastAsia="Arial" w:hAnsi="Verdana" w:cs="Arial"/>
          <w:sz w:val="20"/>
          <w:szCs w:val="20"/>
          <w:lang w:eastAsia="en-US"/>
        </w:rPr>
      </w:pPr>
      <w:r w:rsidRPr="00DE56A0">
        <w:rPr>
          <w:rFonts w:ascii="Verdana" w:eastAsia="Arial" w:hAnsi="Verdana" w:cs="Arial"/>
          <w:sz w:val="20"/>
          <w:szCs w:val="20"/>
          <w:lang w:eastAsia="en-US"/>
        </w:rPr>
        <w:t>Obs: *equipamentos serão avaliados pela aérea médica da empresa de acordo com a patologia e o estado de saúde do paciente, e o cadastro será efetuado após comprovada à necessidade do equipamento de Sobrevida</w:t>
      </w:r>
    </w:p>
    <w:p w:rsidR="00DE56A0" w:rsidRPr="00DE56A0" w:rsidRDefault="00DE56A0" w:rsidP="00DE56A0">
      <w:pPr>
        <w:spacing w:before="34" w:line="276" w:lineRule="auto"/>
        <w:jc w:val="both"/>
        <w:rPr>
          <w:rFonts w:ascii="Verdana" w:eastAsia="Arial" w:hAnsi="Verdana" w:cs="Arial"/>
          <w:w w:val="99"/>
          <w:sz w:val="20"/>
          <w:szCs w:val="20"/>
          <w:lang w:eastAsia="en-US"/>
        </w:rPr>
      </w:pPr>
    </w:p>
    <w:p w:rsidR="00DE56A0" w:rsidRPr="00DE56A0" w:rsidRDefault="00DE56A0" w:rsidP="00DE56A0">
      <w:pPr>
        <w:spacing w:line="276" w:lineRule="auto"/>
        <w:ind w:right="80"/>
        <w:jc w:val="both"/>
        <w:rPr>
          <w:rFonts w:ascii="Verdana" w:eastAsia="Arial" w:hAnsi="Verdana" w:cs="Arial"/>
          <w:sz w:val="20"/>
          <w:szCs w:val="20"/>
          <w:lang w:eastAsia="en-US"/>
        </w:rPr>
      </w:pPr>
      <w:r w:rsidRPr="00DE56A0">
        <w:rPr>
          <w:rFonts w:ascii="Verdana" w:eastAsia="Arial" w:hAnsi="Verdana" w:cs="Arial"/>
          <w:sz w:val="20"/>
          <w:szCs w:val="20"/>
          <w:lang w:eastAsia="en-US"/>
        </w:rPr>
        <w:t xml:space="preserve">Equipamento de uso diário (contínuo)?   </w:t>
      </w:r>
      <w:proofErr w:type="gramStart"/>
      <w:r w:rsidR="00D217B9">
        <w:rPr>
          <w:rFonts w:ascii="Verdana" w:eastAsia="Arial" w:hAnsi="Verdana" w:cs="Arial"/>
          <w:sz w:val="20"/>
          <w:szCs w:val="20"/>
          <w:lang w:eastAsia="en-US"/>
        </w:rPr>
        <w:t>(  )</w:t>
      </w:r>
      <w:proofErr w:type="gramEnd"/>
      <w:r w:rsidR="00D217B9">
        <w:rPr>
          <w:rFonts w:ascii="Verdana" w:eastAsia="Arial" w:hAnsi="Verdana" w:cs="Arial"/>
          <w:sz w:val="20"/>
          <w:szCs w:val="20"/>
          <w:lang w:eastAsia="en-US"/>
        </w:rPr>
        <w:t xml:space="preserve"> </w:t>
      </w:r>
      <w:r w:rsidRPr="00DE56A0">
        <w:rPr>
          <w:rFonts w:ascii="Verdana" w:eastAsia="Arial" w:hAnsi="Verdana" w:cs="Arial"/>
          <w:sz w:val="20"/>
          <w:szCs w:val="20"/>
          <w:lang w:eastAsia="en-US"/>
        </w:rPr>
        <w:t xml:space="preserve">SIM    </w:t>
      </w:r>
      <w:r w:rsidR="00D217B9">
        <w:rPr>
          <w:rFonts w:ascii="Verdana" w:eastAsia="Arial" w:hAnsi="Verdana" w:cs="Arial"/>
          <w:sz w:val="20"/>
          <w:szCs w:val="20"/>
          <w:lang w:eastAsia="en-US"/>
        </w:rPr>
        <w:t xml:space="preserve">(  ) </w:t>
      </w:r>
      <w:r w:rsidRPr="00DE56A0">
        <w:rPr>
          <w:rFonts w:ascii="Verdana" w:eastAsia="Arial" w:hAnsi="Verdana" w:cs="Arial"/>
          <w:sz w:val="20"/>
          <w:szCs w:val="20"/>
          <w:lang w:eastAsia="en-US"/>
        </w:rPr>
        <w:t>NÃO</w:t>
      </w:r>
    </w:p>
    <w:p w:rsidR="00DE56A0" w:rsidRPr="00DE56A0" w:rsidRDefault="00DE56A0" w:rsidP="00DE56A0">
      <w:pPr>
        <w:spacing w:line="276" w:lineRule="auto"/>
        <w:ind w:right="80"/>
        <w:jc w:val="both"/>
        <w:rPr>
          <w:rFonts w:ascii="Verdana" w:eastAsia="Arial" w:hAnsi="Verdana" w:cs="Arial"/>
          <w:sz w:val="20"/>
          <w:szCs w:val="20"/>
          <w:lang w:eastAsia="en-US"/>
        </w:rPr>
      </w:pPr>
      <w:r w:rsidRPr="00DE56A0">
        <w:rPr>
          <w:rFonts w:ascii="Verdana" w:eastAsia="Arial" w:hAnsi="Verdana" w:cs="Arial"/>
          <w:sz w:val="20"/>
          <w:szCs w:val="20"/>
          <w:lang w:eastAsia="en-US"/>
        </w:rPr>
        <w:t>Horas diárias de uso: _____ Prazo estimado de uso do equipamento (Dias)? _____</w:t>
      </w:r>
      <w:r>
        <w:rPr>
          <w:rFonts w:ascii="Verdana" w:eastAsia="Arial" w:hAnsi="Verdana" w:cs="Arial"/>
          <w:sz w:val="20"/>
          <w:szCs w:val="20"/>
          <w:lang w:eastAsia="en-US"/>
        </w:rPr>
        <w:t>_</w:t>
      </w:r>
    </w:p>
    <w:p w:rsidR="00950980" w:rsidRDefault="00950980" w:rsidP="00DE56A0">
      <w:pPr>
        <w:spacing w:line="276" w:lineRule="auto"/>
        <w:ind w:right="80"/>
        <w:jc w:val="both"/>
        <w:rPr>
          <w:rFonts w:ascii="Verdana" w:eastAsia="Arial" w:hAnsi="Verdana" w:cs="Arial"/>
          <w:b/>
          <w:bCs/>
          <w:sz w:val="20"/>
          <w:szCs w:val="20"/>
          <w:lang w:eastAsia="en-US"/>
        </w:rPr>
      </w:pPr>
    </w:p>
    <w:p w:rsidR="00DE56A0" w:rsidRPr="00DE56A0" w:rsidRDefault="00DE56A0" w:rsidP="00DE56A0">
      <w:pPr>
        <w:spacing w:line="276" w:lineRule="auto"/>
        <w:ind w:right="80"/>
        <w:jc w:val="both"/>
        <w:rPr>
          <w:rFonts w:ascii="Verdana" w:eastAsia="Arial" w:hAnsi="Verdana" w:cs="Arial"/>
          <w:b/>
          <w:bCs/>
          <w:sz w:val="20"/>
          <w:szCs w:val="20"/>
          <w:lang w:eastAsia="en-US"/>
        </w:rPr>
      </w:pPr>
      <w:r w:rsidRPr="00DE56A0">
        <w:rPr>
          <w:rFonts w:ascii="Verdana" w:eastAsia="Arial" w:hAnsi="Verdana" w:cs="Arial"/>
          <w:b/>
          <w:bCs/>
          <w:sz w:val="20"/>
          <w:szCs w:val="20"/>
          <w:lang w:eastAsia="en-US"/>
        </w:rPr>
        <w:t>IDENTIFICAÇÃO DO USUÁRIO</w:t>
      </w:r>
    </w:p>
    <w:p w:rsidR="00DE56A0" w:rsidRPr="00DE56A0" w:rsidRDefault="00DE56A0" w:rsidP="00DE56A0">
      <w:pPr>
        <w:spacing w:line="276" w:lineRule="auto"/>
        <w:ind w:right="80"/>
        <w:jc w:val="both"/>
        <w:rPr>
          <w:rFonts w:ascii="Verdana" w:eastAsia="Arial" w:hAnsi="Verdana" w:cs="Arial"/>
          <w:sz w:val="20"/>
          <w:szCs w:val="20"/>
          <w:lang w:eastAsia="en-US"/>
        </w:rPr>
      </w:pPr>
      <w:r w:rsidRPr="00DE56A0">
        <w:rPr>
          <w:rFonts w:ascii="Verdana" w:eastAsia="Arial" w:hAnsi="Verdana" w:cs="Arial"/>
          <w:sz w:val="20"/>
          <w:szCs w:val="20"/>
          <w:lang w:eastAsia="en-US"/>
        </w:rPr>
        <w:t>Endereço: _________________________________________________________</w:t>
      </w:r>
    </w:p>
    <w:p w:rsidR="00DE56A0" w:rsidRPr="00DE56A0" w:rsidRDefault="00DE56A0" w:rsidP="00DE56A0">
      <w:pPr>
        <w:spacing w:line="276" w:lineRule="auto"/>
        <w:ind w:right="80"/>
        <w:jc w:val="both"/>
        <w:rPr>
          <w:rFonts w:ascii="Verdana" w:eastAsia="Arial" w:hAnsi="Verdana" w:cs="Arial"/>
          <w:sz w:val="20"/>
          <w:szCs w:val="20"/>
          <w:lang w:eastAsia="en-US"/>
        </w:rPr>
      </w:pPr>
      <w:r w:rsidRPr="00DE56A0">
        <w:rPr>
          <w:rFonts w:ascii="Verdana" w:eastAsia="Arial" w:hAnsi="Verdana" w:cs="Arial"/>
          <w:sz w:val="20"/>
          <w:szCs w:val="20"/>
          <w:lang w:eastAsia="en-US"/>
        </w:rPr>
        <w:t>Usuário: _____________________________________________Nº NIS ________</w:t>
      </w:r>
    </w:p>
    <w:p w:rsidR="00DE56A0" w:rsidRPr="00DE56A0" w:rsidRDefault="00DE56A0" w:rsidP="00DE56A0">
      <w:pPr>
        <w:spacing w:line="276" w:lineRule="auto"/>
        <w:ind w:right="80"/>
        <w:jc w:val="both"/>
        <w:rPr>
          <w:rFonts w:ascii="Verdana" w:eastAsia="Arial" w:hAnsi="Verdana" w:cs="Arial"/>
          <w:b/>
          <w:bCs/>
          <w:sz w:val="20"/>
          <w:szCs w:val="20"/>
          <w:lang w:eastAsia="en-US"/>
        </w:rPr>
      </w:pPr>
      <w:r w:rsidRPr="00DE56A0">
        <w:rPr>
          <w:rFonts w:ascii="Verdana" w:eastAsia="Arial" w:hAnsi="Verdana" w:cs="Arial"/>
          <w:b/>
          <w:bCs/>
          <w:sz w:val="20"/>
          <w:szCs w:val="20"/>
          <w:lang w:eastAsia="en-US"/>
        </w:rPr>
        <w:t>DADOS CLÍNICOS</w:t>
      </w:r>
    </w:p>
    <w:p w:rsidR="00DE56A0" w:rsidRPr="00DE56A0" w:rsidRDefault="00DE56A0" w:rsidP="00DE56A0">
      <w:pPr>
        <w:spacing w:line="276" w:lineRule="auto"/>
        <w:ind w:right="80"/>
        <w:jc w:val="both"/>
        <w:rPr>
          <w:rFonts w:ascii="Verdana" w:eastAsia="Arial" w:hAnsi="Verdana" w:cs="Arial"/>
          <w:sz w:val="20"/>
          <w:szCs w:val="20"/>
          <w:lang w:eastAsia="en-US"/>
        </w:rPr>
      </w:pPr>
      <w:r w:rsidRPr="00DE56A0">
        <w:rPr>
          <w:rFonts w:ascii="Verdana" w:eastAsia="Arial" w:hAnsi="Verdana" w:cs="Arial"/>
          <w:sz w:val="20"/>
          <w:szCs w:val="20"/>
          <w:lang w:eastAsia="en-US"/>
        </w:rPr>
        <w:t>CID de referência: ______________ Há quanto tempo apresenta: ______________</w:t>
      </w:r>
    </w:p>
    <w:p w:rsidR="00DE56A0" w:rsidRPr="00DE56A0" w:rsidRDefault="00DE56A0" w:rsidP="00DE56A0">
      <w:pPr>
        <w:spacing w:line="276" w:lineRule="auto"/>
        <w:ind w:right="80"/>
        <w:jc w:val="both"/>
        <w:rPr>
          <w:rFonts w:ascii="Verdana" w:eastAsia="Arial" w:hAnsi="Verdana" w:cs="Arial"/>
          <w:sz w:val="20"/>
          <w:szCs w:val="20"/>
          <w:lang w:eastAsia="en-US"/>
        </w:rPr>
      </w:pPr>
      <w:r w:rsidRPr="00DE56A0">
        <w:rPr>
          <w:rFonts w:ascii="Verdana" w:eastAsia="Arial" w:hAnsi="Verdana" w:cs="Arial"/>
          <w:sz w:val="20"/>
          <w:szCs w:val="20"/>
          <w:lang w:eastAsia="en-US"/>
        </w:rPr>
        <w:t>Limitações decorrentes da condição: _____________________________________</w:t>
      </w:r>
    </w:p>
    <w:p w:rsidR="00DE56A0" w:rsidRPr="00DE56A0" w:rsidRDefault="00DE56A0" w:rsidP="00DE56A0">
      <w:pPr>
        <w:spacing w:line="276" w:lineRule="auto"/>
        <w:ind w:right="80"/>
        <w:jc w:val="both"/>
        <w:rPr>
          <w:rFonts w:ascii="Verdana" w:eastAsia="Arial" w:hAnsi="Verdana" w:cs="Arial"/>
          <w:sz w:val="20"/>
          <w:szCs w:val="20"/>
          <w:lang w:eastAsia="en-US"/>
        </w:rPr>
      </w:pPr>
      <w:r w:rsidRPr="00DE56A0">
        <w:rPr>
          <w:rFonts w:ascii="Verdana" w:eastAsia="Arial" w:hAnsi="Verdana" w:cs="Arial"/>
          <w:sz w:val="20"/>
          <w:szCs w:val="20"/>
          <w:lang w:eastAsia="en-US"/>
        </w:rPr>
        <w:t xml:space="preserve">Em casos de falta de energia elétrica, há comprometimento imediato ou iminente do quadro do usuário do equipamento, ou risco de morte? </w:t>
      </w:r>
      <w:proofErr w:type="gramStart"/>
      <w:r w:rsidRPr="00DE56A0">
        <w:rPr>
          <w:rFonts w:ascii="Verdana" w:eastAsia="Arial" w:hAnsi="Verdana" w:cs="Arial"/>
          <w:sz w:val="20"/>
          <w:szCs w:val="20"/>
          <w:lang w:eastAsia="en-US"/>
        </w:rPr>
        <w:t>(  )</w:t>
      </w:r>
      <w:proofErr w:type="gramEnd"/>
      <w:r w:rsidRPr="00DE56A0">
        <w:rPr>
          <w:rFonts w:ascii="Verdana" w:eastAsia="Arial" w:hAnsi="Verdana" w:cs="Arial"/>
          <w:sz w:val="20"/>
          <w:szCs w:val="20"/>
          <w:lang w:eastAsia="en-US"/>
        </w:rPr>
        <w:t xml:space="preserve"> SIM   (  ) NÃO</w:t>
      </w:r>
    </w:p>
    <w:p w:rsidR="00DE56A0" w:rsidRPr="00DE56A0" w:rsidRDefault="00DE56A0" w:rsidP="00DE56A0">
      <w:pPr>
        <w:spacing w:line="276" w:lineRule="auto"/>
        <w:ind w:right="80"/>
        <w:jc w:val="both"/>
        <w:rPr>
          <w:rFonts w:ascii="Verdana" w:eastAsia="Arial" w:hAnsi="Verdana" w:cs="Arial"/>
          <w:sz w:val="20"/>
          <w:szCs w:val="20"/>
          <w:lang w:eastAsia="en-US"/>
        </w:rPr>
      </w:pPr>
    </w:p>
    <w:p w:rsidR="00DE56A0" w:rsidRPr="00DE56A0" w:rsidRDefault="00DE56A0" w:rsidP="00DE56A0">
      <w:pPr>
        <w:spacing w:line="276" w:lineRule="auto"/>
        <w:ind w:right="80"/>
        <w:jc w:val="both"/>
        <w:rPr>
          <w:rFonts w:ascii="Verdana" w:eastAsia="Arial" w:hAnsi="Verdana" w:cs="Arial"/>
          <w:sz w:val="20"/>
          <w:szCs w:val="20"/>
          <w:lang w:eastAsia="en-US"/>
        </w:rPr>
      </w:pPr>
      <w:r w:rsidRPr="00DE56A0">
        <w:rPr>
          <w:rFonts w:ascii="Verdana" w:eastAsia="Arial" w:hAnsi="Verdana" w:cs="Arial"/>
          <w:sz w:val="20"/>
          <w:szCs w:val="20"/>
          <w:lang w:eastAsia="en-US"/>
        </w:rPr>
        <w:t>Descreve o grau e detalhes da eletro-dependência (exemplo “UTI em casa”):</w:t>
      </w:r>
    </w:p>
    <w:p w:rsidR="00DE56A0" w:rsidRPr="00DE56A0" w:rsidRDefault="00DE56A0" w:rsidP="00DE56A0">
      <w:pPr>
        <w:spacing w:line="276" w:lineRule="auto"/>
        <w:ind w:right="80"/>
        <w:jc w:val="both"/>
        <w:rPr>
          <w:rFonts w:ascii="Verdana" w:eastAsia="Arial" w:hAnsi="Verdana" w:cs="Arial"/>
          <w:sz w:val="20"/>
          <w:szCs w:val="20"/>
          <w:lang w:eastAsia="en-US"/>
        </w:rPr>
      </w:pPr>
      <w:r w:rsidRPr="00DE56A0">
        <w:rPr>
          <w:rFonts w:ascii="Verdana" w:eastAsia="Arial" w:hAnsi="Verdana" w:cs="Arial"/>
          <w:sz w:val="20"/>
          <w:szCs w:val="20"/>
          <w:lang w:eastAsia="en-US"/>
        </w:rPr>
        <w:t>____________________________________________________________________________________________________________________________________</w:t>
      </w:r>
    </w:p>
    <w:p w:rsidR="00950980" w:rsidRDefault="00950980" w:rsidP="00DE56A0">
      <w:pPr>
        <w:spacing w:line="276" w:lineRule="auto"/>
        <w:ind w:right="80"/>
        <w:jc w:val="both"/>
        <w:rPr>
          <w:rFonts w:ascii="Verdana" w:eastAsia="Arial" w:hAnsi="Verdana" w:cs="Arial"/>
          <w:sz w:val="20"/>
          <w:szCs w:val="20"/>
          <w:lang w:eastAsia="en-US"/>
        </w:rPr>
      </w:pPr>
    </w:p>
    <w:p w:rsidR="00DE56A0" w:rsidRPr="00DE56A0" w:rsidRDefault="00DE56A0" w:rsidP="00DE56A0">
      <w:pPr>
        <w:spacing w:line="276" w:lineRule="auto"/>
        <w:ind w:right="80"/>
        <w:jc w:val="both"/>
        <w:rPr>
          <w:rFonts w:ascii="Verdana" w:eastAsia="Arial" w:hAnsi="Verdana" w:cs="Arial"/>
          <w:sz w:val="20"/>
          <w:szCs w:val="20"/>
          <w:lang w:eastAsia="en-US"/>
        </w:rPr>
      </w:pPr>
      <w:r w:rsidRPr="00DE56A0">
        <w:rPr>
          <w:rFonts w:ascii="Verdana" w:eastAsia="Arial" w:hAnsi="Verdana" w:cs="Arial"/>
          <w:sz w:val="20"/>
          <w:szCs w:val="20"/>
          <w:lang w:eastAsia="en-US"/>
        </w:rPr>
        <w:t>Clínica/Unidade de Saúde responsável: ___________________________________</w:t>
      </w:r>
    </w:p>
    <w:p w:rsidR="00DE56A0" w:rsidRPr="00DE56A0" w:rsidRDefault="00DE56A0" w:rsidP="00DE56A0">
      <w:pPr>
        <w:spacing w:line="276" w:lineRule="auto"/>
        <w:ind w:right="80"/>
        <w:jc w:val="both"/>
        <w:rPr>
          <w:rFonts w:ascii="Verdana" w:eastAsia="Arial" w:hAnsi="Verdana" w:cs="Arial"/>
          <w:sz w:val="20"/>
          <w:szCs w:val="20"/>
          <w:lang w:eastAsia="en-US"/>
        </w:rPr>
      </w:pPr>
      <w:r w:rsidRPr="00DE56A0">
        <w:rPr>
          <w:rFonts w:ascii="Verdana" w:eastAsia="Arial" w:hAnsi="Verdana" w:cs="Arial"/>
          <w:sz w:val="20"/>
          <w:szCs w:val="20"/>
          <w:lang w:eastAsia="en-US"/>
        </w:rPr>
        <w:t>Declaro serem verdadeiras todas as informações fornecidas neste formulário.</w:t>
      </w:r>
    </w:p>
    <w:p w:rsidR="00DE56A0" w:rsidRPr="00DE56A0" w:rsidRDefault="00DE56A0" w:rsidP="00DE56A0">
      <w:pPr>
        <w:spacing w:line="276" w:lineRule="auto"/>
        <w:ind w:right="80"/>
        <w:jc w:val="both"/>
        <w:rPr>
          <w:rFonts w:ascii="Verdana" w:eastAsia="Arial" w:hAnsi="Verdana" w:cs="Arial"/>
          <w:sz w:val="20"/>
          <w:szCs w:val="20"/>
          <w:lang w:eastAsia="en-US"/>
        </w:rPr>
      </w:pPr>
    </w:p>
    <w:p w:rsidR="00DE56A0" w:rsidRPr="00DE56A0" w:rsidRDefault="00DE56A0" w:rsidP="00DE56A0">
      <w:pPr>
        <w:spacing w:line="276" w:lineRule="auto"/>
        <w:ind w:right="80"/>
        <w:jc w:val="both"/>
        <w:rPr>
          <w:rFonts w:ascii="Verdana" w:eastAsia="Arial" w:hAnsi="Verdana" w:cs="Arial"/>
          <w:sz w:val="20"/>
          <w:szCs w:val="20"/>
          <w:lang w:eastAsia="en-US"/>
        </w:rPr>
      </w:pPr>
      <w:r w:rsidRPr="00DE56A0">
        <w:rPr>
          <w:rFonts w:ascii="Verdana" w:eastAsia="Arial" w:hAnsi="Verdana" w:cs="Arial"/>
          <w:sz w:val="20"/>
          <w:szCs w:val="20"/>
          <w:lang w:eastAsia="en-US"/>
        </w:rPr>
        <w:t>Médico: ___________________________________________________________</w:t>
      </w:r>
    </w:p>
    <w:p w:rsidR="00DE56A0" w:rsidRPr="00DE56A0" w:rsidRDefault="00DE56A0" w:rsidP="00DE56A0">
      <w:pPr>
        <w:spacing w:line="276" w:lineRule="auto"/>
        <w:ind w:right="80"/>
        <w:jc w:val="center"/>
        <w:rPr>
          <w:rFonts w:ascii="Verdana" w:eastAsia="Arial" w:hAnsi="Verdana" w:cs="Arial"/>
          <w:sz w:val="20"/>
          <w:szCs w:val="20"/>
          <w:lang w:eastAsia="en-US"/>
        </w:rPr>
      </w:pPr>
      <w:r w:rsidRPr="00DE56A0">
        <w:rPr>
          <w:rFonts w:ascii="Verdana" w:eastAsia="Arial" w:hAnsi="Verdana" w:cs="Arial"/>
          <w:sz w:val="20"/>
          <w:szCs w:val="20"/>
          <w:lang w:eastAsia="en-US"/>
        </w:rPr>
        <w:t>(carimbar e assinar acima)</w:t>
      </w:r>
    </w:p>
    <w:p w:rsidR="00DE56A0" w:rsidRPr="00DE56A0" w:rsidRDefault="00DE56A0" w:rsidP="00DE56A0">
      <w:pPr>
        <w:spacing w:line="276" w:lineRule="auto"/>
        <w:ind w:right="80"/>
        <w:jc w:val="both"/>
        <w:rPr>
          <w:rFonts w:ascii="Verdana" w:eastAsia="Arial" w:hAnsi="Verdana" w:cs="Arial"/>
          <w:sz w:val="20"/>
          <w:szCs w:val="20"/>
          <w:lang w:eastAsia="en-US"/>
        </w:rPr>
      </w:pPr>
    </w:p>
    <w:p w:rsidR="00DE56A0" w:rsidRPr="00DE56A0" w:rsidRDefault="00DE56A0" w:rsidP="00DE56A0">
      <w:pPr>
        <w:spacing w:line="276" w:lineRule="auto"/>
        <w:ind w:right="80"/>
        <w:jc w:val="center"/>
        <w:rPr>
          <w:rFonts w:ascii="Verdana" w:eastAsia="Arial" w:hAnsi="Verdana" w:cs="Arial"/>
          <w:sz w:val="20"/>
          <w:szCs w:val="20"/>
          <w:lang w:eastAsia="en-US"/>
        </w:rPr>
      </w:pPr>
      <w:r w:rsidRPr="00DE56A0">
        <w:rPr>
          <w:rFonts w:ascii="Verdana" w:eastAsia="Arial" w:hAnsi="Verdana" w:cs="Arial"/>
          <w:sz w:val="20"/>
          <w:szCs w:val="20"/>
          <w:lang w:eastAsia="en-US"/>
        </w:rPr>
        <w:t>CRM nº:________________</w:t>
      </w:r>
    </w:p>
    <w:p w:rsidR="00DE56A0" w:rsidRPr="00DE56A0" w:rsidRDefault="00DE56A0" w:rsidP="00DE56A0">
      <w:pPr>
        <w:spacing w:line="276" w:lineRule="auto"/>
        <w:ind w:right="80"/>
        <w:jc w:val="center"/>
        <w:rPr>
          <w:rFonts w:ascii="Verdana" w:eastAsia="Arial" w:hAnsi="Verdana" w:cs="Arial"/>
          <w:sz w:val="20"/>
          <w:szCs w:val="20"/>
          <w:lang w:eastAsia="en-US"/>
        </w:rPr>
      </w:pPr>
      <w:r w:rsidRPr="00DE56A0">
        <w:rPr>
          <w:rFonts w:ascii="Verdana" w:eastAsia="Arial" w:hAnsi="Verdana" w:cs="Arial"/>
          <w:sz w:val="20"/>
          <w:szCs w:val="20"/>
          <w:lang w:eastAsia="en-US"/>
        </w:rPr>
        <w:t>(autorizo o registro/uso das informações)</w:t>
      </w:r>
    </w:p>
    <w:p w:rsidR="00DE56A0" w:rsidRPr="00DE56A0" w:rsidRDefault="00DE56A0" w:rsidP="00DE56A0">
      <w:pPr>
        <w:spacing w:line="276" w:lineRule="auto"/>
        <w:ind w:right="80"/>
        <w:jc w:val="both"/>
        <w:rPr>
          <w:rFonts w:ascii="Verdana" w:eastAsia="Arial" w:hAnsi="Verdana" w:cs="Arial"/>
          <w:sz w:val="20"/>
          <w:szCs w:val="20"/>
          <w:lang w:eastAsia="en-US"/>
        </w:rPr>
      </w:pPr>
    </w:p>
    <w:p w:rsidR="00DE56A0" w:rsidRPr="00DE56A0" w:rsidRDefault="00DE56A0" w:rsidP="00DE56A0">
      <w:pPr>
        <w:spacing w:line="276" w:lineRule="auto"/>
        <w:ind w:right="80"/>
        <w:jc w:val="both"/>
        <w:rPr>
          <w:rFonts w:ascii="Verdana" w:eastAsia="Arial" w:hAnsi="Verdana" w:cs="Arial"/>
          <w:sz w:val="20"/>
          <w:szCs w:val="20"/>
          <w:lang w:eastAsia="en-US"/>
        </w:rPr>
      </w:pPr>
      <w:r w:rsidRPr="00DE56A0">
        <w:rPr>
          <w:rFonts w:ascii="Verdana" w:eastAsia="Arial" w:hAnsi="Verdana" w:cs="Arial"/>
          <w:sz w:val="20"/>
          <w:szCs w:val="20"/>
          <w:lang w:eastAsia="en-US"/>
        </w:rPr>
        <w:t>Paciente/Responsável: _______________________________________________</w:t>
      </w:r>
    </w:p>
    <w:p w:rsidR="00DE56A0" w:rsidRPr="00DE56A0" w:rsidRDefault="00DE56A0" w:rsidP="00DE56A0">
      <w:pPr>
        <w:spacing w:line="276" w:lineRule="auto"/>
        <w:ind w:right="80"/>
        <w:jc w:val="both"/>
        <w:rPr>
          <w:rFonts w:ascii="Verdana" w:eastAsia="Arial" w:hAnsi="Verdana" w:cs="Arial"/>
          <w:sz w:val="20"/>
          <w:szCs w:val="20"/>
          <w:lang w:eastAsia="en-US"/>
        </w:rPr>
      </w:pPr>
    </w:p>
    <w:p w:rsidR="009302E9" w:rsidRDefault="00D217B9" w:rsidP="00D217B9">
      <w:pPr>
        <w:spacing w:line="276" w:lineRule="auto"/>
        <w:ind w:right="80"/>
        <w:jc w:val="center"/>
      </w:pPr>
      <w:r w:rsidRPr="00DE56A0">
        <w:rPr>
          <w:rFonts w:ascii="Verdana" w:eastAsia="Arial" w:hAnsi="Verdana" w:cs="Arial"/>
          <w:sz w:val="20"/>
          <w:szCs w:val="20"/>
          <w:lang w:eastAsia="en-US"/>
        </w:rPr>
        <w:t>Local e data</w:t>
      </w:r>
      <w:r>
        <w:rPr>
          <w:rFonts w:ascii="Verdana" w:eastAsia="Arial" w:hAnsi="Verdana" w:cs="Arial"/>
          <w:sz w:val="20"/>
          <w:szCs w:val="20"/>
          <w:lang w:eastAsia="en-US"/>
        </w:rPr>
        <w:t>:</w:t>
      </w:r>
      <w:r w:rsidRPr="00DE56A0">
        <w:rPr>
          <w:rFonts w:ascii="Verdana" w:eastAsia="Arial" w:hAnsi="Verdana" w:cs="Arial"/>
          <w:sz w:val="20"/>
          <w:szCs w:val="20"/>
          <w:lang w:eastAsia="en-US"/>
        </w:rPr>
        <w:t xml:space="preserve"> </w:t>
      </w:r>
      <w:r w:rsidR="00DE56A0" w:rsidRPr="00DE56A0">
        <w:rPr>
          <w:rFonts w:ascii="Verdana" w:eastAsia="Arial" w:hAnsi="Verdana" w:cs="Arial"/>
          <w:sz w:val="20"/>
          <w:szCs w:val="20"/>
          <w:lang w:eastAsia="en-US"/>
        </w:rPr>
        <w:t>______________________</w:t>
      </w:r>
      <w:proofErr w:type="gramStart"/>
      <w:r w:rsidR="00DE56A0" w:rsidRPr="00DE56A0">
        <w:rPr>
          <w:rFonts w:ascii="Verdana" w:eastAsia="Arial" w:hAnsi="Verdana" w:cs="Arial"/>
          <w:sz w:val="20"/>
          <w:szCs w:val="20"/>
          <w:lang w:eastAsia="en-US"/>
        </w:rPr>
        <w:t>_,_</w:t>
      </w:r>
      <w:proofErr w:type="gramEnd"/>
      <w:r w:rsidR="00DE56A0" w:rsidRPr="00DE56A0">
        <w:rPr>
          <w:rFonts w:ascii="Verdana" w:eastAsia="Arial" w:hAnsi="Verdana" w:cs="Arial"/>
          <w:sz w:val="20"/>
          <w:szCs w:val="20"/>
          <w:lang w:eastAsia="en-US"/>
        </w:rPr>
        <w:t xml:space="preserve">_____de___________de </w:t>
      </w:r>
      <w:r>
        <w:rPr>
          <w:rFonts w:ascii="Verdana" w:eastAsia="Arial" w:hAnsi="Verdana" w:cs="Arial"/>
          <w:sz w:val="20"/>
          <w:szCs w:val="20"/>
          <w:lang w:eastAsia="en-US"/>
        </w:rPr>
        <w:t>20_</w:t>
      </w:r>
      <w:r w:rsidR="00DE56A0" w:rsidRPr="00DE56A0">
        <w:rPr>
          <w:rFonts w:ascii="Verdana" w:eastAsia="Arial" w:hAnsi="Verdana" w:cs="Arial"/>
          <w:sz w:val="20"/>
          <w:szCs w:val="20"/>
          <w:lang w:eastAsia="en-US"/>
        </w:rPr>
        <w:t>__.</w:t>
      </w:r>
      <w:bookmarkEnd w:id="2"/>
      <w:bookmarkEnd w:id="4"/>
    </w:p>
    <w:sectPr w:rsidR="009302E9" w:rsidSect="00950980">
      <w:pgSz w:w="11906" w:h="16838"/>
      <w:pgMar w:top="56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4626"/>
    <w:multiLevelType w:val="hybridMultilevel"/>
    <w:tmpl w:val="E3CE0F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4DE2"/>
    <w:multiLevelType w:val="hybridMultilevel"/>
    <w:tmpl w:val="E8C0B1F2"/>
    <w:lvl w:ilvl="0" w:tplc="041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12F2E7C"/>
    <w:multiLevelType w:val="hybridMultilevel"/>
    <w:tmpl w:val="18D60AC8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2D1"/>
    <w:rsid w:val="00091DF8"/>
    <w:rsid w:val="000B1C6E"/>
    <w:rsid w:val="00197D7D"/>
    <w:rsid w:val="00396278"/>
    <w:rsid w:val="003E0FAC"/>
    <w:rsid w:val="004F22D1"/>
    <w:rsid w:val="009302E9"/>
    <w:rsid w:val="00950980"/>
    <w:rsid w:val="00B07598"/>
    <w:rsid w:val="00C62B6E"/>
    <w:rsid w:val="00CD2571"/>
    <w:rsid w:val="00D12A45"/>
    <w:rsid w:val="00D217B9"/>
    <w:rsid w:val="00D80C5B"/>
    <w:rsid w:val="00DE56A0"/>
    <w:rsid w:val="00DF5D1D"/>
    <w:rsid w:val="00E03769"/>
    <w:rsid w:val="00E8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8032"/>
  <w15:chartTrackingRefBased/>
  <w15:docId w15:val="{DDD7A7DC-9949-4941-B98A-5DB1AC42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2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22D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DD848-CB0C-4D62-838A-B70A3DB7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662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SCL. Carneiro de Lacerda</dc:creator>
  <cp:keywords/>
  <dc:description/>
  <cp:lastModifiedBy>Tatiane Pereira de Sousa</cp:lastModifiedBy>
  <cp:revision>4</cp:revision>
  <cp:lastPrinted>2020-04-07T18:50:00Z</cp:lastPrinted>
  <dcterms:created xsi:type="dcterms:W3CDTF">2020-04-13T18:17:00Z</dcterms:created>
  <dcterms:modified xsi:type="dcterms:W3CDTF">2020-04-13T19:15:00Z</dcterms:modified>
</cp:coreProperties>
</file>